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79BA8B77" w:rsidR="00EE0733" w:rsidRDefault="00EE0733" w:rsidP="00B70BDD">
      <w:pPr>
        <w:pStyle w:val="Header"/>
        <w:tabs>
          <w:tab w:val="right" w:pos="9923"/>
        </w:tabs>
        <w:ind w:right="-7"/>
        <w:rPr>
          <w:rFonts w:cs="Arial"/>
          <w:bCs/>
          <w:noProof w:val="0"/>
          <w:sz w:val="24"/>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2A699F">
        <w:rPr>
          <w:rFonts w:cs="Arial"/>
          <w:noProof w:val="0"/>
          <w:sz w:val="24"/>
          <w:szCs w:val="24"/>
        </w:rPr>
        <w:t>7</w:t>
      </w:r>
      <w:r>
        <w:rPr>
          <w:rFonts w:cs="Arial"/>
          <w:bCs/>
          <w:noProof w:val="0"/>
          <w:sz w:val="24"/>
        </w:rPr>
        <w:tab/>
      </w:r>
      <w:r w:rsidR="00F77804" w:rsidRPr="00F77804">
        <w:rPr>
          <w:rFonts w:cs="Arial"/>
          <w:bCs/>
          <w:noProof w:val="0"/>
          <w:sz w:val="24"/>
        </w:rPr>
        <w:t>R3-250406</w:t>
      </w:r>
      <w:bookmarkStart w:id="2" w:name="_GoBack"/>
      <w:bookmarkEnd w:id="2"/>
    </w:p>
    <w:p w14:paraId="2AE72052" w14:textId="77777777" w:rsidR="002A699F" w:rsidRPr="009F17E8" w:rsidRDefault="002A699F" w:rsidP="002A699F">
      <w:pPr>
        <w:pStyle w:val="22"/>
        <w:rPr>
          <w:rFonts w:ascii="Arial" w:eastAsiaTheme="minorEastAsia" w:hAnsi="Arial" w:cs="Arial"/>
          <w:b/>
          <w:kern w:val="0"/>
          <w:sz w:val="24"/>
          <w:szCs w:val="24"/>
          <w:lang w:val="en-GB" w:eastAsia="en-US"/>
        </w:rPr>
      </w:pPr>
      <w:bookmarkStart w:id="3" w:name="_Hlk19781143"/>
      <w:r>
        <w:rPr>
          <w:rFonts w:ascii="Arial" w:eastAsiaTheme="minorEastAsia" w:hAnsi="Arial" w:cs="Arial"/>
          <w:b/>
          <w:kern w:val="0"/>
          <w:sz w:val="24"/>
          <w:szCs w:val="24"/>
          <w:lang w:val="en-GB" w:eastAsia="en-US"/>
        </w:rPr>
        <w:t>Athens</w:t>
      </w:r>
      <w:r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Greece, 17 - 21</w:t>
      </w:r>
      <w:r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February 2025</w:t>
      </w:r>
      <w:r w:rsidRPr="009F17E8">
        <w:rPr>
          <w:rFonts w:ascii="Arial" w:eastAsiaTheme="minorEastAsia" w:hAnsi="Arial" w:cs="Arial"/>
          <w:b/>
          <w:kern w:val="0"/>
          <w:sz w:val="24"/>
          <w:szCs w:val="24"/>
          <w:lang w:val="en-GB" w:eastAsia="en-US"/>
        </w:rPr>
        <w:t xml:space="preserve"> </w:t>
      </w:r>
    </w:p>
    <w:p w14:paraId="33EDC931" w14:textId="4A428748" w:rsidR="00EE0733" w:rsidRDefault="00EE0733" w:rsidP="002A37C8">
      <w:pPr>
        <w:pStyle w:val="CRCoverPage"/>
        <w:rPr>
          <w:b/>
          <w:noProof/>
          <w:sz w:val="24"/>
        </w:rPr>
      </w:pPr>
    </w:p>
    <w:bookmarkEnd w:id="0"/>
    <w:bookmarkEnd w:id="3"/>
    <w:p w14:paraId="1703601B" w14:textId="023F4A7A" w:rsidR="005F436C" w:rsidRDefault="005F436C" w:rsidP="005F436C">
      <w:pPr>
        <w:pStyle w:val="a1"/>
        <w:rPr>
          <w:lang w:eastAsia="ja-JP"/>
        </w:rPr>
      </w:pPr>
      <w:r>
        <w:t>Agenda Item:</w:t>
      </w:r>
      <w:r>
        <w:tab/>
      </w:r>
      <w:r w:rsidR="00424C92">
        <w:rPr>
          <w:lang w:eastAsia="zh-CN"/>
        </w:rPr>
        <w:t>9</w:t>
      </w:r>
      <w:r w:rsidR="000D3242">
        <w:rPr>
          <w:lang w:eastAsia="zh-CN"/>
        </w:rPr>
        <w:t>.</w:t>
      </w:r>
      <w:r w:rsidR="00C33410">
        <w:rPr>
          <w:lang w:eastAsia="zh-CN"/>
        </w:rPr>
        <w:t>1</w:t>
      </w:r>
    </w:p>
    <w:p w14:paraId="778AB5AF" w14:textId="08A31ECF" w:rsidR="005F436C" w:rsidRDefault="005F436C" w:rsidP="005F436C">
      <w:pPr>
        <w:pStyle w:val="a1"/>
        <w:rPr>
          <w:lang w:eastAsia="ja-JP"/>
        </w:rPr>
      </w:pPr>
      <w:r>
        <w:t>Source:</w:t>
      </w:r>
      <w:r>
        <w:tab/>
      </w:r>
      <w:r w:rsidR="006137D5">
        <w:t>Huawei</w:t>
      </w:r>
      <w:r w:rsidR="00C33410">
        <w:t>, Ericsson</w:t>
      </w:r>
    </w:p>
    <w:p w14:paraId="1F68FE86" w14:textId="711A0B63" w:rsidR="005F436C" w:rsidRPr="00B50379" w:rsidRDefault="005F436C" w:rsidP="009A1081">
      <w:pPr>
        <w:pStyle w:val="a1"/>
        <w:ind w:left="1985" w:hanging="1985"/>
        <w:rPr>
          <w:lang w:eastAsia="ja-JP"/>
        </w:rPr>
      </w:pPr>
      <w:r>
        <w:t>T</w:t>
      </w:r>
      <w:r w:rsidRPr="00B50379">
        <w:t>itle:</w:t>
      </w:r>
      <w:r w:rsidRPr="00B50379">
        <w:tab/>
      </w:r>
      <w:r w:rsidR="00424C92" w:rsidRPr="00424C92">
        <w:t>Further discussion on UE Location Information for NB-IoT NTN</w:t>
      </w:r>
    </w:p>
    <w:p w14:paraId="19F92F93" w14:textId="43CD3E0B" w:rsidR="005F436C" w:rsidRDefault="005F436C" w:rsidP="005F436C">
      <w:pPr>
        <w:pStyle w:val="a1"/>
        <w:rPr>
          <w:lang w:eastAsia="ja-JP"/>
        </w:rPr>
      </w:pPr>
      <w:r>
        <w:t>Document for:</w:t>
      </w:r>
      <w:r>
        <w:tab/>
      </w:r>
      <w:r w:rsidR="00194F52" w:rsidRPr="00194F52">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4E4EBA3E" w14:textId="740D3C44" w:rsidR="003D1627" w:rsidRDefault="002A699F" w:rsidP="00424C92">
      <w:pPr>
        <w:rPr>
          <w:rFonts w:eastAsia="SimSun"/>
          <w:lang w:eastAsia="zh-CN"/>
        </w:rPr>
      </w:pPr>
      <w:r>
        <w:rPr>
          <w:rFonts w:eastAsia="SimSun"/>
          <w:lang w:eastAsia="zh-CN"/>
        </w:rPr>
        <w:t xml:space="preserve">In </w:t>
      </w:r>
      <w:r w:rsidR="00424C92">
        <w:rPr>
          <w:rFonts w:eastAsia="SimSun"/>
          <w:lang w:eastAsia="zh-CN"/>
        </w:rPr>
        <w:t xml:space="preserve">the </w:t>
      </w:r>
      <w:r w:rsidR="007056C2">
        <w:rPr>
          <w:rFonts w:eastAsia="SimSun"/>
          <w:lang w:eastAsia="zh-CN"/>
        </w:rPr>
        <w:t xml:space="preserve">previous </w:t>
      </w:r>
      <w:r>
        <w:rPr>
          <w:rFonts w:eastAsia="SimSun"/>
          <w:lang w:eastAsia="zh-CN"/>
        </w:rPr>
        <w:t xml:space="preserve">meeting </w:t>
      </w:r>
      <w:r w:rsidR="00424C92">
        <w:rPr>
          <w:rFonts w:eastAsia="SimSun"/>
          <w:lang w:eastAsia="zh-CN"/>
        </w:rPr>
        <w:t xml:space="preserve">SA2 sent </w:t>
      </w:r>
      <w:r w:rsidR="00CF3FD2">
        <w:rPr>
          <w:rFonts w:eastAsia="SimSun"/>
          <w:lang w:eastAsia="zh-CN"/>
        </w:rPr>
        <w:t xml:space="preserve">a </w:t>
      </w:r>
      <w:r w:rsidR="00424C92">
        <w:rPr>
          <w:rFonts w:eastAsia="SimSun"/>
          <w:lang w:eastAsia="zh-CN"/>
        </w:rPr>
        <w:t xml:space="preserve">LS on the </w:t>
      </w:r>
      <w:r w:rsidR="00424C92" w:rsidRPr="00424C92">
        <w:rPr>
          <w:rFonts w:eastAsia="SimSun"/>
          <w:lang w:eastAsia="zh-CN"/>
        </w:rPr>
        <w:t>UE Location Information for NB-IoT NTN</w:t>
      </w:r>
      <w:r w:rsidR="00DE499F">
        <w:rPr>
          <w:rFonts w:eastAsia="SimSun"/>
          <w:lang w:eastAsia="zh-CN"/>
        </w:rPr>
        <w:t>, with the following contents</w:t>
      </w:r>
      <w:r w:rsidR="00EB5E50">
        <w:rPr>
          <w:rFonts w:eastAsia="SimSun"/>
          <w:lang w:eastAsia="zh-CN"/>
        </w:rPr>
        <w:t xml:space="preserve"> in</w:t>
      </w:r>
      <w:r w:rsidR="00424C92">
        <w:rPr>
          <w:rFonts w:eastAsia="SimSun"/>
          <w:lang w:eastAsia="zh-CN"/>
        </w:rPr>
        <w:t xml:space="preserve"> [1]</w:t>
      </w:r>
      <w:r w:rsidR="003D1627">
        <w:rPr>
          <w:rFonts w:eastAsia="SimSun"/>
          <w:lang w:eastAsia="zh-CN"/>
        </w:rPr>
        <w:t>.</w:t>
      </w:r>
    </w:p>
    <w:tbl>
      <w:tblPr>
        <w:tblStyle w:val="TableGrid"/>
        <w:tblW w:w="0" w:type="auto"/>
        <w:tblLook w:val="04A0" w:firstRow="1" w:lastRow="0" w:firstColumn="1" w:lastColumn="0" w:noHBand="0" w:noVBand="1"/>
      </w:tblPr>
      <w:tblGrid>
        <w:gridCol w:w="9629"/>
      </w:tblGrid>
      <w:tr w:rsidR="00424C92" w:rsidRPr="00BE3F60" w14:paraId="24259CBD" w14:textId="77777777" w:rsidTr="00F85C20">
        <w:trPr>
          <w:trHeight w:val="5258"/>
        </w:trPr>
        <w:tc>
          <w:tcPr>
            <w:tcW w:w="9629" w:type="dxa"/>
          </w:tcPr>
          <w:p w14:paraId="4B6D9F24" w14:textId="77777777" w:rsidR="00424C92" w:rsidRPr="00270071" w:rsidRDefault="00424C92" w:rsidP="00424C92">
            <w:pPr>
              <w:spacing w:after="120"/>
              <w:rPr>
                <w:rFonts w:ascii="Arial" w:hAnsi="Arial" w:cs="Arial"/>
                <w:b/>
                <w:sz w:val="18"/>
                <w:szCs w:val="18"/>
              </w:rPr>
            </w:pPr>
            <w:r w:rsidRPr="00270071">
              <w:rPr>
                <w:rFonts w:ascii="Arial" w:hAnsi="Arial" w:cs="Arial"/>
                <w:b/>
                <w:sz w:val="18"/>
                <w:szCs w:val="18"/>
              </w:rPr>
              <w:t>1. Overall Description:</w:t>
            </w:r>
          </w:p>
          <w:p w14:paraId="6DC16E51" w14:textId="46FA22A4" w:rsidR="00424C92" w:rsidRPr="00270071" w:rsidRDefault="00424C92" w:rsidP="00424C92">
            <w:pPr>
              <w:ind w:left="54"/>
              <w:rPr>
                <w:rFonts w:ascii="Arial" w:hAnsi="Arial" w:cs="Arial"/>
                <w:sz w:val="18"/>
                <w:szCs w:val="18"/>
              </w:rPr>
            </w:pPr>
            <w:r w:rsidRPr="00270071">
              <w:rPr>
                <w:rFonts w:ascii="Arial" w:hAnsi="Arial" w:cs="Arial"/>
                <w:sz w:val="18"/>
                <w:szCs w:val="18"/>
              </w:rPr>
              <w:t xml:space="preserve">SA2 thanks RAN2 and RAN3 for the reply LS on UE Location Information for NB-IoT NTN. SA2 approved the attached CR which allows the MME, if requested from </w:t>
            </w:r>
            <w:proofErr w:type="spellStart"/>
            <w:r w:rsidRPr="00270071">
              <w:rPr>
                <w:rFonts w:ascii="Arial" w:hAnsi="Arial" w:cs="Arial"/>
                <w:sz w:val="18"/>
                <w:szCs w:val="18"/>
              </w:rPr>
              <w:t>eNB</w:t>
            </w:r>
            <w:proofErr w:type="spellEnd"/>
            <w:r w:rsidRPr="00270071">
              <w:rPr>
                <w:rFonts w:ascii="Arial" w:hAnsi="Arial" w:cs="Arial"/>
                <w:sz w:val="18"/>
                <w:szCs w:val="18"/>
              </w:rPr>
              <w:t xml:space="preserve">, to send the coarse location information received from the UE to NB-IoT </w:t>
            </w:r>
            <w:proofErr w:type="spellStart"/>
            <w:r w:rsidRPr="00270071">
              <w:rPr>
                <w:rFonts w:ascii="Arial" w:hAnsi="Arial" w:cs="Arial"/>
                <w:sz w:val="18"/>
                <w:szCs w:val="18"/>
              </w:rPr>
              <w:t>eNB</w:t>
            </w:r>
            <w:proofErr w:type="spellEnd"/>
            <w:r w:rsidRPr="00270071">
              <w:rPr>
                <w:rFonts w:ascii="Arial" w:hAnsi="Arial" w:cs="Arial"/>
                <w:sz w:val="18"/>
                <w:szCs w:val="18"/>
              </w:rPr>
              <w:t xml:space="preserve">. </w:t>
            </w:r>
          </w:p>
          <w:p w14:paraId="2B7774CF" w14:textId="5F691110" w:rsidR="00424C92" w:rsidRPr="00270071" w:rsidRDefault="00424C92" w:rsidP="00424C92">
            <w:pPr>
              <w:ind w:left="54"/>
              <w:rPr>
                <w:rFonts w:ascii="Arial" w:hAnsi="Arial" w:cs="Arial"/>
                <w:noProof/>
                <w:sz w:val="18"/>
                <w:szCs w:val="18"/>
                <w:lang w:eastAsia="ko-KR"/>
              </w:rPr>
            </w:pPr>
            <w:r w:rsidRPr="00270071">
              <w:rPr>
                <w:rFonts w:ascii="Arial" w:hAnsi="Arial" w:cs="Arial"/>
                <w:sz w:val="18"/>
                <w:szCs w:val="18"/>
              </w:rPr>
              <w:t>SA2 nevertheless observed that the CR approved by RAN3 (TS 36.413 CR1957) did not include the “</w:t>
            </w:r>
            <w:r w:rsidRPr="00270071">
              <w:rPr>
                <w:rFonts w:ascii="Arial" w:hAnsi="Arial" w:cs="Arial"/>
                <w:i/>
                <w:iCs/>
                <w:sz w:val="18"/>
                <w:szCs w:val="18"/>
              </w:rPr>
              <w:t>Coarse UE Location Requested</w:t>
            </w:r>
            <w:r w:rsidRPr="00270071">
              <w:rPr>
                <w:rFonts w:ascii="Arial" w:hAnsi="Arial" w:cs="Arial"/>
                <w:sz w:val="18"/>
                <w:szCs w:val="18"/>
              </w:rPr>
              <w:t>” IE in UL NAS Transport, Resume Request and the “</w:t>
            </w:r>
            <w:r w:rsidRPr="00270071">
              <w:rPr>
                <w:rFonts w:ascii="Arial" w:hAnsi="Arial" w:cs="Arial"/>
                <w:i/>
                <w:iCs/>
                <w:sz w:val="18"/>
                <w:szCs w:val="18"/>
              </w:rPr>
              <w:t>Coarse UE Location IE</w:t>
            </w:r>
            <w:r w:rsidRPr="00270071">
              <w:rPr>
                <w:rFonts w:ascii="Arial" w:hAnsi="Arial" w:cs="Arial"/>
                <w:sz w:val="18"/>
                <w:szCs w:val="18"/>
              </w:rPr>
              <w:t xml:space="preserve">” in Resume Response. Even though Coarse Location Information can be requested once in the Initial UE message also in these cases (and provided to the </w:t>
            </w:r>
            <w:proofErr w:type="spellStart"/>
            <w:r w:rsidRPr="00270071">
              <w:rPr>
                <w:rFonts w:ascii="Arial" w:hAnsi="Arial" w:cs="Arial"/>
                <w:sz w:val="18"/>
                <w:szCs w:val="18"/>
              </w:rPr>
              <w:t>eNB</w:t>
            </w:r>
            <w:proofErr w:type="spellEnd"/>
            <w:r w:rsidRPr="00270071">
              <w:rPr>
                <w:rFonts w:ascii="Arial" w:hAnsi="Arial" w:cs="Arial"/>
                <w:sz w:val="18"/>
                <w:szCs w:val="18"/>
              </w:rPr>
              <w:t xml:space="preserve"> in a downlink S1-AP message), this prevents the Coarse Location Information of the UE to be requested by </w:t>
            </w:r>
            <w:proofErr w:type="spellStart"/>
            <w:r w:rsidRPr="00270071">
              <w:rPr>
                <w:rFonts w:ascii="Arial" w:hAnsi="Arial" w:cs="Arial"/>
                <w:sz w:val="18"/>
                <w:szCs w:val="18"/>
              </w:rPr>
              <w:t>eNB</w:t>
            </w:r>
            <w:proofErr w:type="spellEnd"/>
            <w:r w:rsidRPr="00270071">
              <w:rPr>
                <w:rFonts w:ascii="Arial" w:hAnsi="Arial" w:cs="Arial"/>
                <w:sz w:val="18"/>
                <w:szCs w:val="18"/>
              </w:rPr>
              <w:t xml:space="preserve"> and provided from MME to </w:t>
            </w:r>
            <w:proofErr w:type="spellStart"/>
            <w:r w:rsidRPr="00270071">
              <w:rPr>
                <w:rFonts w:ascii="Arial" w:hAnsi="Arial" w:cs="Arial"/>
                <w:sz w:val="18"/>
                <w:szCs w:val="18"/>
              </w:rPr>
              <w:t>eNB</w:t>
            </w:r>
            <w:proofErr w:type="spellEnd"/>
            <w:r w:rsidRPr="00270071">
              <w:rPr>
                <w:rFonts w:ascii="Arial" w:hAnsi="Arial" w:cs="Arial"/>
                <w:sz w:val="18"/>
                <w:szCs w:val="18"/>
              </w:rPr>
              <w:t xml:space="preserve"> at a later stage during a RRC connection when user plane bearers are established. The relevant procedures in the SA2 specification are “Establishment of S1-U bearer during Data Transport in Control Plane </w:t>
            </w:r>
            <w:proofErr w:type="spellStart"/>
            <w:r w:rsidRPr="00270071">
              <w:rPr>
                <w:rFonts w:ascii="Arial" w:hAnsi="Arial" w:cs="Arial"/>
                <w:sz w:val="18"/>
                <w:szCs w:val="18"/>
              </w:rPr>
              <w:t>CIoT</w:t>
            </w:r>
            <w:proofErr w:type="spellEnd"/>
            <w:r w:rsidRPr="00270071">
              <w:rPr>
                <w:rFonts w:ascii="Arial" w:hAnsi="Arial" w:cs="Arial"/>
                <w:sz w:val="18"/>
                <w:szCs w:val="18"/>
              </w:rPr>
              <w:t xml:space="preserve"> EPS </w:t>
            </w:r>
            <w:proofErr w:type="spellStart"/>
            <w:r w:rsidRPr="00270071">
              <w:rPr>
                <w:rFonts w:ascii="Arial" w:hAnsi="Arial" w:cs="Arial"/>
                <w:sz w:val="18"/>
                <w:szCs w:val="18"/>
              </w:rPr>
              <w:t>Optimisation</w:t>
            </w:r>
            <w:proofErr w:type="spellEnd"/>
            <w:r w:rsidRPr="00270071">
              <w:rPr>
                <w:rFonts w:ascii="Arial" w:hAnsi="Arial" w:cs="Arial"/>
                <w:sz w:val="18"/>
                <w:szCs w:val="18"/>
              </w:rPr>
              <w:t xml:space="preserve">” (see clause 5.3.4B.4 of TS 23.401), “Connection Resume procedure” (see clause 5.3.5A) and “MT-EDT procedure for User Plane </w:t>
            </w:r>
            <w:proofErr w:type="spellStart"/>
            <w:r w:rsidRPr="00270071">
              <w:rPr>
                <w:rFonts w:ascii="Arial" w:hAnsi="Arial" w:cs="Arial"/>
                <w:sz w:val="18"/>
                <w:szCs w:val="18"/>
              </w:rPr>
              <w:t>CIoT</w:t>
            </w:r>
            <w:proofErr w:type="spellEnd"/>
            <w:r w:rsidRPr="00270071">
              <w:rPr>
                <w:rFonts w:ascii="Arial" w:hAnsi="Arial" w:cs="Arial"/>
                <w:sz w:val="18"/>
                <w:szCs w:val="18"/>
              </w:rPr>
              <w:t xml:space="preserve"> EPS </w:t>
            </w:r>
            <w:proofErr w:type="spellStart"/>
            <w:r w:rsidRPr="00270071">
              <w:rPr>
                <w:rFonts w:ascii="Arial" w:hAnsi="Arial" w:cs="Arial"/>
                <w:sz w:val="18"/>
                <w:szCs w:val="18"/>
              </w:rPr>
              <w:t>Optimisation</w:t>
            </w:r>
            <w:proofErr w:type="spellEnd"/>
            <w:r w:rsidRPr="00270071">
              <w:rPr>
                <w:rFonts w:ascii="Arial" w:hAnsi="Arial" w:cs="Arial"/>
                <w:sz w:val="18"/>
                <w:szCs w:val="18"/>
              </w:rPr>
              <w:t xml:space="preserve">” (see clause 5.3.5B). SA2 would like to understand if RAN2 and RAN3 has performed any analysis on whether Coarse Location Information is needed by the </w:t>
            </w:r>
            <w:proofErr w:type="spellStart"/>
            <w:r w:rsidRPr="00270071">
              <w:rPr>
                <w:rFonts w:ascii="Arial" w:hAnsi="Arial" w:cs="Arial"/>
                <w:sz w:val="18"/>
                <w:szCs w:val="18"/>
              </w:rPr>
              <w:t>eNB</w:t>
            </w:r>
            <w:proofErr w:type="spellEnd"/>
            <w:r w:rsidRPr="00270071">
              <w:rPr>
                <w:rFonts w:ascii="Arial" w:hAnsi="Arial" w:cs="Arial"/>
                <w:sz w:val="18"/>
                <w:szCs w:val="18"/>
              </w:rPr>
              <w:t xml:space="preserve"> in any of the above procedures. In case RAN2 and RAN3 conclude that Coarse Location Information is needed in these cases, SA2 would like to highlight that AS security is activated during these procedures which would also allow the UE to provide the Coarse Location Information to the </w:t>
            </w:r>
            <w:proofErr w:type="spellStart"/>
            <w:r w:rsidRPr="00270071">
              <w:rPr>
                <w:rFonts w:ascii="Arial" w:hAnsi="Arial" w:cs="Arial"/>
                <w:sz w:val="18"/>
                <w:szCs w:val="18"/>
              </w:rPr>
              <w:t>eNB</w:t>
            </w:r>
            <w:proofErr w:type="spellEnd"/>
            <w:r w:rsidRPr="00270071">
              <w:rPr>
                <w:rFonts w:ascii="Arial" w:hAnsi="Arial" w:cs="Arial"/>
                <w:sz w:val="18"/>
                <w:szCs w:val="18"/>
              </w:rPr>
              <w:t xml:space="preserve"> via the RRC protocol.</w:t>
            </w:r>
          </w:p>
          <w:p w14:paraId="20C8FF72" w14:textId="77777777" w:rsidR="00424C92" w:rsidRPr="00270071" w:rsidRDefault="00424C92" w:rsidP="00424C92">
            <w:pPr>
              <w:spacing w:after="120"/>
              <w:rPr>
                <w:rFonts w:ascii="Arial" w:hAnsi="Arial" w:cs="Arial"/>
                <w:b/>
                <w:sz w:val="18"/>
                <w:szCs w:val="18"/>
              </w:rPr>
            </w:pPr>
            <w:r w:rsidRPr="00270071">
              <w:rPr>
                <w:rFonts w:ascii="Arial" w:hAnsi="Arial" w:cs="Arial"/>
                <w:b/>
                <w:sz w:val="18"/>
                <w:szCs w:val="18"/>
              </w:rPr>
              <w:t>2. Actions:</w:t>
            </w:r>
          </w:p>
          <w:p w14:paraId="59FC6E83" w14:textId="77777777" w:rsidR="00424C92" w:rsidRPr="00270071" w:rsidRDefault="00424C92" w:rsidP="00424C92">
            <w:pPr>
              <w:spacing w:after="120"/>
              <w:ind w:left="1985" w:hanging="1985"/>
              <w:rPr>
                <w:rFonts w:ascii="Arial" w:hAnsi="Arial" w:cs="Arial"/>
                <w:b/>
                <w:sz w:val="18"/>
                <w:szCs w:val="18"/>
              </w:rPr>
            </w:pPr>
            <w:r w:rsidRPr="00270071">
              <w:rPr>
                <w:rFonts w:ascii="Arial" w:hAnsi="Arial" w:cs="Arial"/>
                <w:b/>
                <w:sz w:val="18"/>
                <w:szCs w:val="18"/>
              </w:rPr>
              <w:t xml:space="preserve">To RAN2, RAN3: </w:t>
            </w:r>
          </w:p>
          <w:p w14:paraId="2B52D798" w14:textId="0D655B80" w:rsidR="00424C92" w:rsidRPr="00BE3F60" w:rsidRDefault="00424C92" w:rsidP="00F85C20">
            <w:pPr>
              <w:ind w:left="994" w:hanging="994"/>
              <w:rPr>
                <w:sz w:val="18"/>
                <w:szCs w:val="18"/>
                <w:lang w:eastAsia="zh-CN"/>
              </w:rPr>
            </w:pPr>
            <w:r w:rsidRPr="00270071">
              <w:rPr>
                <w:rFonts w:ascii="Arial" w:hAnsi="Arial" w:cs="Arial"/>
                <w:b/>
                <w:sz w:val="18"/>
                <w:szCs w:val="18"/>
              </w:rPr>
              <w:t xml:space="preserve">ACTION: </w:t>
            </w:r>
            <w:r w:rsidRPr="00270071">
              <w:rPr>
                <w:rFonts w:ascii="Arial" w:hAnsi="Arial" w:cs="Arial"/>
                <w:b/>
                <w:sz w:val="18"/>
                <w:szCs w:val="18"/>
              </w:rPr>
              <w:tab/>
            </w:r>
            <w:r w:rsidRPr="00270071">
              <w:rPr>
                <w:rFonts w:ascii="Arial" w:hAnsi="Arial" w:cs="Arial"/>
                <w:sz w:val="18"/>
                <w:szCs w:val="18"/>
              </w:rPr>
              <w:t xml:space="preserve">SA2 asks RAN2 and RAN3 to take the above information into account and indicate whether Coarse Location Information is needed by the </w:t>
            </w:r>
            <w:proofErr w:type="spellStart"/>
            <w:r w:rsidRPr="00270071">
              <w:rPr>
                <w:rFonts w:ascii="Arial" w:hAnsi="Arial" w:cs="Arial"/>
                <w:sz w:val="18"/>
                <w:szCs w:val="18"/>
              </w:rPr>
              <w:t>eNB</w:t>
            </w:r>
            <w:proofErr w:type="spellEnd"/>
            <w:r w:rsidRPr="00270071">
              <w:rPr>
                <w:rFonts w:ascii="Arial" w:hAnsi="Arial" w:cs="Arial"/>
                <w:sz w:val="18"/>
                <w:szCs w:val="18"/>
              </w:rPr>
              <w:t xml:space="preserve"> in the procedures defined in clause 5.3.4B.4, 5.3.5A and 5.3.5B.</w:t>
            </w:r>
          </w:p>
        </w:tc>
      </w:tr>
    </w:tbl>
    <w:p w14:paraId="7CBCAF1F" w14:textId="11DF9527" w:rsidR="006E20EC" w:rsidRDefault="006E20EC" w:rsidP="00424C92">
      <w:pPr>
        <w:rPr>
          <w:rFonts w:eastAsia="SimSun"/>
          <w:lang w:eastAsia="zh-CN"/>
        </w:rPr>
      </w:pPr>
    </w:p>
    <w:p w14:paraId="15BF3BDA" w14:textId="5397AC60" w:rsidR="00424C92" w:rsidRDefault="00424C92" w:rsidP="00424C92">
      <w:pPr>
        <w:rPr>
          <w:rFonts w:eastAsia="SimSun"/>
          <w:lang w:eastAsia="zh-CN"/>
        </w:rPr>
      </w:pPr>
      <w:r>
        <w:rPr>
          <w:rFonts w:eastAsia="SimSun"/>
          <w:lang w:eastAsia="zh-CN"/>
        </w:rPr>
        <w:t xml:space="preserve">This paper mainly provides our views on the SA2 LS. </w:t>
      </w:r>
    </w:p>
    <w:p w14:paraId="56E8EBDF" w14:textId="41F73FA8" w:rsidR="00C945DB" w:rsidRDefault="005C0A63" w:rsidP="00F031A8">
      <w:pPr>
        <w:pStyle w:val="Heading1"/>
      </w:pPr>
      <w:r>
        <w:t>2</w:t>
      </w:r>
      <w:r>
        <w:tab/>
        <w:t>Discussion</w:t>
      </w:r>
    </w:p>
    <w:p w14:paraId="6B42EB12" w14:textId="2EEF9B04" w:rsidR="00B60FCB" w:rsidRDefault="007E37D5" w:rsidP="006B1F1D">
      <w:pPr>
        <w:overflowPunct w:val="0"/>
        <w:autoSpaceDE w:val="0"/>
        <w:autoSpaceDN w:val="0"/>
        <w:adjustRightInd w:val="0"/>
        <w:spacing w:after="120"/>
        <w:textAlignment w:val="baseline"/>
        <w:rPr>
          <w:rFonts w:eastAsia="SimSun"/>
          <w:lang w:eastAsia="zh-CN"/>
        </w:rPr>
      </w:pPr>
      <w:bookmarkStart w:id="4" w:name="_Hlk162216006"/>
      <w:r>
        <w:rPr>
          <w:rFonts w:eastAsia="SimSun"/>
          <w:lang w:eastAsia="zh-CN"/>
        </w:rPr>
        <w:t>As observed from the LS</w:t>
      </w:r>
      <w:r w:rsidR="001566A8">
        <w:rPr>
          <w:rFonts w:eastAsia="SimSun"/>
          <w:lang w:eastAsia="zh-CN"/>
        </w:rPr>
        <w:t xml:space="preserve"> above</w:t>
      </w:r>
      <w:r>
        <w:rPr>
          <w:rFonts w:eastAsia="SimSun"/>
          <w:lang w:eastAsia="zh-CN"/>
        </w:rPr>
        <w:t xml:space="preserve">, </w:t>
      </w:r>
      <w:r w:rsidR="009122A3">
        <w:rPr>
          <w:rFonts w:eastAsia="SimSun"/>
          <w:lang w:eastAsia="zh-CN"/>
        </w:rPr>
        <w:t xml:space="preserve">SA2 invites RAN3 to provide feedback on whether the UE coarse location is also needed in other cases except for the case which was the agreed </w:t>
      </w:r>
      <w:r w:rsidR="009122A3" w:rsidRPr="00355022">
        <w:rPr>
          <w:rFonts w:eastAsia="SimSun"/>
          <w:lang w:eastAsia="zh-CN"/>
        </w:rPr>
        <w:t>TS 36.413 CR1957</w:t>
      </w:r>
      <w:r w:rsidR="009122A3">
        <w:rPr>
          <w:rFonts w:eastAsia="SimSun"/>
          <w:lang w:eastAsia="zh-CN"/>
        </w:rPr>
        <w:t>. These new cases may include the “</w:t>
      </w:r>
      <w:r w:rsidR="009122A3" w:rsidRPr="00355022">
        <w:rPr>
          <w:rFonts w:eastAsia="SimSun"/>
          <w:lang w:eastAsia="zh-CN"/>
        </w:rPr>
        <w:t xml:space="preserve">Establishment of S1-U bearer during Data Transport in Control Plane </w:t>
      </w:r>
      <w:proofErr w:type="spellStart"/>
      <w:r w:rsidR="009122A3" w:rsidRPr="00355022">
        <w:rPr>
          <w:rFonts w:eastAsia="SimSun"/>
          <w:lang w:eastAsia="zh-CN"/>
        </w:rPr>
        <w:t>CIoT</w:t>
      </w:r>
      <w:proofErr w:type="spellEnd"/>
      <w:r w:rsidR="009122A3" w:rsidRPr="00355022">
        <w:rPr>
          <w:rFonts w:eastAsia="SimSun"/>
          <w:lang w:eastAsia="zh-CN"/>
        </w:rPr>
        <w:t xml:space="preserve"> EPS Optimisation”, “Connection Resume procedure”</w:t>
      </w:r>
      <w:r w:rsidR="009122A3">
        <w:rPr>
          <w:rFonts w:eastAsia="SimSun"/>
          <w:lang w:eastAsia="zh-CN"/>
        </w:rPr>
        <w:t>,</w:t>
      </w:r>
      <w:r w:rsidR="009122A3" w:rsidRPr="00355022">
        <w:rPr>
          <w:rFonts w:eastAsia="SimSun"/>
          <w:lang w:eastAsia="zh-CN"/>
        </w:rPr>
        <w:t xml:space="preserve"> and “MT-EDT procedure for User Plane </w:t>
      </w:r>
      <w:proofErr w:type="spellStart"/>
      <w:r w:rsidR="009122A3" w:rsidRPr="00355022">
        <w:rPr>
          <w:rFonts w:eastAsia="SimSun"/>
          <w:lang w:eastAsia="zh-CN"/>
        </w:rPr>
        <w:t>CIoT</w:t>
      </w:r>
      <w:proofErr w:type="spellEnd"/>
      <w:r w:rsidR="009122A3" w:rsidRPr="00355022">
        <w:rPr>
          <w:rFonts w:eastAsia="SimSun"/>
          <w:lang w:eastAsia="zh-CN"/>
        </w:rPr>
        <w:t xml:space="preserve"> EPS Optimisation”</w:t>
      </w:r>
      <w:r w:rsidR="009122A3">
        <w:rPr>
          <w:rFonts w:eastAsia="SimSun"/>
          <w:lang w:eastAsia="zh-CN"/>
        </w:rPr>
        <w:t>.</w:t>
      </w:r>
    </w:p>
    <w:p w14:paraId="261C6534" w14:textId="373F5FE2" w:rsidR="00424C92" w:rsidRDefault="00424C92" w:rsidP="006B1F1D">
      <w:pPr>
        <w:overflowPunct w:val="0"/>
        <w:autoSpaceDE w:val="0"/>
        <w:autoSpaceDN w:val="0"/>
        <w:adjustRightInd w:val="0"/>
        <w:spacing w:after="120"/>
        <w:textAlignment w:val="baseline"/>
        <w:rPr>
          <w:rFonts w:eastAsia="SimSun"/>
          <w:lang w:eastAsia="zh-CN"/>
        </w:rPr>
      </w:pPr>
      <w:r>
        <w:rPr>
          <w:rFonts w:eastAsia="SimSun"/>
          <w:lang w:eastAsia="zh-CN"/>
        </w:rPr>
        <w:t xml:space="preserve">SA2 </w:t>
      </w:r>
      <w:r w:rsidR="00FB147F">
        <w:rPr>
          <w:rFonts w:eastAsia="SimSun"/>
          <w:lang w:eastAsia="zh-CN"/>
        </w:rPr>
        <w:t xml:space="preserve">is asking </w:t>
      </w:r>
      <w:r>
        <w:rPr>
          <w:rFonts w:eastAsia="SimSun"/>
          <w:lang w:eastAsia="zh-CN"/>
        </w:rPr>
        <w:t xml:space="preserve">whether there is need for the </w:t>
      </w:r>
      <w:proofErr w:type="spellStart"/>
      <w:r>
        <w:rPr>
          <w:rFonts w:eastAsia="SimSun"/>
          <w:lang w:eastAsia="zh-CN"/>
        </w:rPr>
        <w:t>eNB</w:t>
      </w:r>
      <w:proofErr w:type="spellEnd"/>
      <w:r>
        <w:rPr>
          <w:rFonts w:eastAsia="SimSun"/>
          <w:lang w:eastAsia="zh-CN"/>
        </w:rPr>
        <w:t xml:space="preserve"> acquiring UE coarse location</w:t>
      </w:r>
      <w:r w:rsidR="0030731A">
        <w:rPr>
          <w:rFonts w:eastAsia="SimSun"/>
          <w:lang w:eastAsia="zh-CN"/>
        </w:rPr>
        <w:t xml:space="preserve"> for these cases</w:t>
      </w:r>
      <w:r>
        <w:rPr>
          <w:rFonts w:eastAsia="SimSun"/>
          <w:lang w:eastAsia="zh-CN"/>
        </w:rPr>
        <w:t xml:space="preserve">. If so, further discussion may be triggered whether the UE coarse location would be transferred first via NAS and then </w:t>
      </w:r>
      <w:r w:rsidR="00895B1B">
        <w:rPr>
          <w:rFonts w:eastAsia="SimSun"/>
          <w:lang w:eastAsia="zh-CN"/>
        </w:rPr>
        <w:t xml:space="preserve">via </w:t>
      </w:r>
      <w:r>
        <w:rPr>
          <w:rFonts w:eastAsia="SimSun"/>
          <w:lang w:eastAsia="zh-CN"/>
        </w:rPr>
        <w:t xml:space="preserve">S1, or </w:t>
      </w:r>
      <w:r w:rsidR="000E305D">
        <w:rPr>
          <w:rFonts w:eastAsia="SimSun"/>
          <w:lang w:eastAsia="zh-CN"/>
        </w:rPr>
        <w:t xml:space="preserve">directly </w:t>
      </w:r>
      <w:r>
        <w:rPr>
          <w:rFonts w:eastAsia="SimSun"/>
          <w:lang w:eastAsia="zh-CN"/>
        </w:rPr>
        <w:t xml:space="preserve">via RRC </w:t>
      </w:r>
      <w:r w:rsidR="0068201B">
        <w:rPr>
          <w:rFonts w:eastAsia="SimSun"/>
          <w:lang w:eastAsia="zh-CN"/>
        </w:rPr>
        <w:t>since</w:t>
      </w:r>
      <w:r>
        <w:rPr>
          <w:rFonts w:eastAsia="SimSun"/>
          <w:lang w:eastAsia="zh-CN"/>
        </w:rPr>
        <w:t xml:space="preserve"> AS security is activated.</w:t>
      </w:r>
    </w:p>
    <w:p w14:paraId="26FF9297" w14:textId="4DB3A813" w:rsidR="00C07ACD" w:rsidRDefault="00424C92" w:rsidP="006B1F1D">
      <w:pPr>
        <w:overflowPunct w:val="0"/>
        <w:autoSpaceDE w:val="0"/>
        <w:autoSpaceDN w:val="0"/>
        <w:adjustRightInd w:val="0"/>
        <w:spacing w:after="120"/>
        <w:textAlignment w:val="baseline"/>
        <w:rPr>
          <w:rFonts w:eastAsia="SimSun"/>
          <w:lang w:eastAsia="zh-CN"/>
        </w:rPr>
      </w:pPr>
      <w:r>
        <w:rPr>
          <w:rFonts w:eastAsia="SimSun"/>
          <w:lang w:eastAsia="zh-CN"/>
        </w:rPr>
        <w:t xml:space="preserve">From RAN perspective, the </w:t>
      </w:r>
      <w:r w:rsidR="002B7FA5">
        <w:rPr>
          <w:rFonts w:eastAsia="SimSun"/>
          <w:lang w:eastAsia="zh-CN"/>
        </w:rPr>
        <w:t xml:space="preserve">main </w:t>
      </w:r>
      <w:r>
        <w:rPr>
          <w:rFonts w:eastAsia="SimSun"/>
          <w:lang w:eastAsia="zh-CN"/>
        </w:rPr>
        <w:t xml:space="preserve">motivation for the </w:t>
      </w:r>
      <w:proofErr w:type="spellStart"/>
      <w:r>
        <w:rPr>
          <w:rFonts w:eastAsia="SimSun"/>
          <w:lang w:eastAsia="zh-CN"/>
        </w:rPr>
        <w:t>eNB</w:t>
      </w:r>
      <w:proofErr w:type="spellEnd"/>
      <w:r>
        <w:rPr>
          <w:rFonts w:eastAsia="SimSun"/>
          <w:lang w:eastAsia="zh-CN"/>
        </w:rPr>
        <w:t xml:space="preserve"> </w:t>
      </w:r>
      <w:r w:rsidR="00E2702C">
        <w:rPr>
          <w:rFonts w:eastAsia="SimSun"/>
          <w:lang w:eastAsia="zh-CN"/>
        </w:rPr>
        <w:t xml:space="preserve">to </w:t>
      </w:r>
      <w:r w:rsidR="00B82D71">
        <w:rPr>
          <w:rFonts w:eastAsia="SimSun"/>
          <w:lang w:eastAsia="zh-CN"/>
        </w:rPr>
        <w:t>acquire</w:t>
      </w:r>
      <w:r>
        <w:rPr>
          <w:rFonts w:eastAsia="SimSun"/>
          <w:lang w:eastAsia="zh-CN"/>
        </w:rPr>
        <w:t xml:space="preserve"> the UE coarse location is </w:t>
      </w:r>
      <w:r w:rsidR="00DC4AA9">
        <w:rPr>
          <w:rFonts w:eastAsia="SimSun"/>
          <w:lang w:eastAsia="zh-CN"/>
        </w:rPr>
        <w:t xml:space="preserve">used </w:t>
      </w:r>
      <w:r>
        <w:rPr>
          <w:rFonts w:eastAsia="SimSun"/>
          <w:lang w:eastAsia="zh-CN"/>
        </w:rPr>
        <w:t>for load balancing</w:t>
      </w:r>
      <w:r w:rsidR="00AF3F32">
        <w:rPr>
          <w:rFonts w:eastAsia="SimSun"/>
          <w:lang w:eastAsia="zh-CN"/>
        </w:rPr>
        <w:t xml:space="preserve">. </w:t>
      </w:r>
      <w:r w:rsidR="00B14917">
        <w:rPr>
          <w:rFonts w:eastAsia="SimSun"/>
          <w:lang w:eastAsia="zh-CN"/>
        </w:rPr>
        <w:t xml:space="preserve">The introduction </w:t>
      </w:r>
      <w:r w:rsidR="00593A80">
        <w:rPr>
          <w:rFonts w:eastAsia="SimSun"/>
          <w:lang w:eastAsia="zh-CN"/>
        </w:rPr>
        <w:t xml:space="preserve">of UE </w:t>
      </w:r>
      <w:proofErr w:type="spellStart"/>
      <w:r w:rsidR="00593A80">
        <w:rPr>
          <w:rFonts w:eastAsia="SimSun"/>
          <w:lang w:eastAsia="zh-CN"/>
        </w:rPr>
        <w:t>coase</w:t>
      </w:r>
      <w:proofErr w:type="spellEnd"/>
      <w:r w:rsidR="00593A80">
        <w:rPr>
          <w:rFonts w:eastAsia="SimSun"/>
          <w:lang w:eastAsia="zh-CN"/>
        </w:rPr>
        <w:t xml:space="preserve"> location </w:t>
      </w:r>
      <w:r w:rsidR="00B36B30">
        <w:rPr>
          <w:rFonts w:eastAsia="SimSun"/>
          <w:lang w:eastAsia="zh-CN"/>
        </w:rPr>
        <w:t xml:space="preserve">during </w:t>
      </w:r>
      <w:proofErr w:type="spellStart"/>
      <w:r w:rsidR="00B36B30">
        <w:rPr>
          <w:rFonts w:eastAsia="SimSun"/>
          <w:lang w:eastAsia="zh-CN"/>
        </w:rPr>
        <w:t>intial</w:t>
      </w:r>
      <w:proofErr w:type="spellEnd"/>
      <w:r w:rsidR="00B36B30">
        <w:rPr>
          <w:rFonts w:eastAsia="SimSun"/>
          <w:lang w:eastAsia="zh-CN"/>
        </w:rPr>
        <w:t xml:space="preserve"> access </w:t>
      </w:r>
      <w:r w:rsidR="00593A80">
        <w:rPr>
          <w:rFonts w:eastAsia="SimSun"/>
          <w:lang w:eastAsia="zh-CN"/>
        </w:rPr>
        <w:t xml:space="preserve">was already a </w:t>
      </w:r>
      <w:r w:rsidR="0008250D">
        <w:rPr>
          <w:rFonts w:eastAsia="SimSun"/>
          <w:lang w:eastAsia="zh-CN"/>
        </w:rPr>
        <w:t xml:space="preserve">big step </w:t>
      </w:r>
      <w:r w:rsidR="00D87A4B">
        <w:rPr>
          <w:rFonts w:eastAsia="SimSun"/>
          <w:lang w:eastAsia="zh-CN"/>
        </w:rPr>
        <w:t xml:space="preserve">after </w:t>
      </w:r>
      <w:r w:rsidR="00655BF2">
        <w:rPr>
          <w:rFonts w:eastAsia="SimSun"/>
          <w:lang w:eastAsia="zh-CN"/>
        </w:rPr>
        <w:t xml:space="preserve">pretty </w:t>
      </w:r>
      <w:r w:rsidR="00B410A6">
        <w:rPr>
          <w:rFonts w:eastAsia="SimSun"/>
          <w:lang w:eastAsia="zh-CN"/>
        </w:rPr>
        <w:t xml:space="preserve">tough </w:t>
      </w:r>
      <w:r w:rsidR="00D87A4B">
        <w:rPr>
          <w:rFonts w:eastAsia="SimSun"/>
          <w:lang w:eastAsia="zh-CN"/>
        </w:rPr>
        <w:t>discussion</w:t>
      </w:r>
      <w:r w:rsidR="00F51942">
        <w:rPr>
          <w:rFonts w:eastAsia="SimSun"/>
          <w:lang w:eastAsia="zh-CN"/>
        </w:rPr>
        <w:t xml:space="preserve"> </w:t>
      </w:r>
      <w:r w:rsidR="00886870">
        <w:rPr>
          <w:rFonts w:eastAsia="SimSun"/>
          <w:lang w:eastAsia="zh-CN"/>
        </w:rPr>
        <w:t xml:space="preserve">during the past many meetings, </w:t>
      </w:r>
      <w:r w:rsidR="00F51942">
        <w:rPr>
          <w:rFonts w:eastAsia="SimSun"/>
          <w:lang w:eastAsia="zh-CN"/>
        </w:rPr>
        <w:t xml:space="preserve">considering the potential </w:t>
      </w:r>
      <w:r w:rsidR="00F50BFD">
        <w:rPr>
          <w:rFonts w:eastAsia="SimSun"/>
          <w:lang w:eastAsia="zh-CN"/>
        </w:rPr>
        <w:t>huge</w:t>
      </w:r>
      <w:r w:rsidR="00F51942">
        <w:rPr>
          <w:rFonts w:eastAsia="SimSun"/>
          <w:lang w:eastAsia="zh-CN"/>
        </w:rPr>
        <w:t xml:space="preserve"> signalling </w:t>
      </w:r>
      <w:proofErr w:type="spellStart"/>
      <w:r w:rsidR="00F51942">
        <w:rPr>
          <w:rFonts w:eastAsia="SimSun"/>
          <w:lang w:eastAsia="zh-CN"/>
        </w:rPr>
        <w:t>overlead</w:t>
      </w:r>
      <w:proofErr w:type="spellEnd"/>
      <w:r w:rsidR="00F51942">
        <w:rPr>
          <w:rFonts w:eastAsia="SimSun"/>
          <w:lang w:eastAsia="zh-CN"/>
        </w:rPr>
        <w:t xml:space="preserve"> </w:t>
      </w:r>
      <w:r w:rsidR="008C1803">
        <w:rPr>
          <w:rFonts w:eastAsia="SimSun"/>
          <w:lang w:eastAsia="zh-CN"/>
        </w:rPr>
        <w:t xml:space="preserve">due to the </w:t>
      </w:r>
      <w:r w:rsidR="00E905CF">
        <w:rPr>
          <w:rFonts w:eastAsia="SimSun"/>
          <w:lang w:eastAsia="zh-CN"/>
        </w:rPr>
        <w:t xml:space="preserve">transfer of the </w:t>
      </w:r>
      <w:r w:rsidR="00F50BFD">
        <w:rPr>
          <w:rFonts w:eastAsia="SimSun"/>
          <w:lang w:eastAsia="zh-CN"/>
        </w:rPr>
        <w:t>UE coarse location</w:t>
      </w:r>
      <w:r w:rsidR="00B76FCA">
        <w:rPr>
          <w:rFonts w:eastAsia="SimSun"/>
          <w:lang w:eastAsia="zh-CN"/>
        </w:rPr>
        <w:t xml:space="preserve"> over the satellite link</w:t>
      </w:r>
      <w:r>
        <w:rPr>
          <w:rFonts w:eastAsia="SimSun"/>
          <w:lang w:eastAsia="zh-CN"/>
        </w:rPr>
        <w:t xml:space="preserve">. </w:t>
      </w:r>
    </w:p>
    <w:p w14:paraId="6EA3E040" w14:textId="70FE6626" w:rsidR="006F6CD3" w:rsidRDefault="00CA514B" w:rsidP="006B1F1D">
      <w:pPr>
        <w:overflowPunct w:val="0"/>
        <w:autoSpaceDE w:val="0"/>
        <w:autoSpaceDN w:val="0"/>
        <w:adjustRightInd w:val="0"/>
        <w:spacing w:after="120"/>
        <w:textAlignment w:val="baseline"/>
        <w:rPr>
          <w:rFonts w:eastAsia="SimSun"/>
          <w:lang w:eastAsia="zh-CN"/>
        </w:rPr>
      </w:pPr>
      <w:proofErr w:type="spellStart"/>
      <w:r>
        <w:rPr>
          <w:rFonts w:eastAsia="SimSun"/>
          <w:lang w:eastAsia="zh-CN"/>
        </w:rPr>
        <w:lastRenderedPageBreak/>
        <w:t>Bascially</w:t>
      </w:r>
      <w:proofErr w:type="spellEnd"/>
      <w:r>
        <w:rPr>
          <w:rFonts w:eastAsia="SimSun"/>
          <w:lang w:eastAsia="zh-CN"/>
        </w:rPr>
        <w:t>, w</w:t>
      </w:r>
      <w:r w:rsidR="00424C92">
        <w:rPr>
          <w:rFonts w:eastAsia="SimSun"/>
          <w:lang w:eastAsia="zh-CN"/>
        </w:rPr>
        <w:t xml:space="preserve">e think </w:t>
      </w:r>
      <w:r w:rsidR="008A0049">
        <w:rPr>
          <w:rFonts w:eastAsia="SimSun"/>
          <w:lang w:eastAsia="zh-CN"/>
        </w:rPr>
        <w:t xml:space="preserve">we </w:t>
      </w:r>
      <w:r>
        <w:rPr>
          <w:rFonts w:eastAsia="SimSun"/>
          <w:lang w:eastAsia="zh-CN"/>
        </w:rPr>
        <w:t>s</w:t>
      </w:r>
      <w:r w:rsidR="008A0049">
        <w:rPr>
          <w:rFonts w:eastAsia="SimSun"/>
          <w:lang w:eastAsia="zh-CN"/>
        </w:rPr>
        <w:t>h</w:t>
      </w:r>
      <w:r>
        <w:rPr>
          <w:rFonts w:eastAsia="SimSun"/>
          <w:lang w:eastAsia="zh-CN"/>
        </w:rPr>
        <w:t xml:space="preserve">ould </w:t>
      </w:r>
      <w:r w:rsidR="002B3D93">
        <w:rPr>
          <w:rFonts w:eastAsia="SimSun"/>
          <w:lang w:eastAsia="zh-CN"/>
        </w:rPr>
        <w:t xml:space="preserve">stick to the </w:t>
      </w:r>
      <w:r w:rsidR="000B1889">
        <w:rPr>
          <w:rFonts w:eastAsia="SimSun"/>
          <w:lang w:eastAsia="zh-CN"/>
        </w:rPr>
        <w:t xml:space="preserve">old </w:t>
      </w:r>
      <w:r w:rsidR="002B3D93">
        <w:rPr>
          <w:rFonts w:eastAsia="SimSun"/>
          <w:lang w:eastAsia="zh-CN"/>
        </w:rPr>
        <w:t xml:space="preserve">RAN3 agreements, and consider that </w:t>
      </w:r>
      <w:r w:rsidR="006F5F4F">
        <w:rPr>
          <w:rFonts w:eastAsia="SimSun"/>
          <w:lang w:eastAsia="zh-CN"/>
        </w:rPr>
        <w:t xml:space="preserve">current </w:t>
      </w:r>
      <w:r w:rsidR="00D115C1">
        <w:rPr>
          <w:rFonts w:eastAsia="SimSun"/>
          <w:lang w:eastAsia="zh-CN"/>
        </w:rPr>
        <w:t>mechan</w:t>
      </w:r>
      <w:r w:rsidR="0070449E">
        <w:rPr>
          <w:rFonts w:eastAsia="SimSun"/>
          <w:lang w:eastAsia="zh-CN"/>
        </w:rPr>
        <w:t xml:space="preserve">ism </w:t>
      </w:r>
      <w:r w:rsidR="00424C92">
        <w:rPr>
          <w:rFonts w:eastAsia="SimSun"/>
          <w:lang w:eastAsia="zh-CN"/>
        </w:rPr>
        <w:t xml:space="preserve">is </w:t>
      </w:r>
      <w:r w:rsidR="0007748E">
        <w:rPr>
          <w:rFonts w:eastAsia="SimSun"/>
          <w:lang w:eastAsia="zh-CN"/>
        </w:rPr>
        <w:t>sufficient</w:t>
      </w:r>
      <w:r w:rsidR="00424C92">
        <w:rPr>
          <w:rFonts w:eastAsia="SimSun"/>
          <w:lang w:eastAsia="zh-CN"/>
        </w:rPr>
        <w:t xml:space="preserve"> for load balancing </w:t>
      </w:r>
      <w:r w:rsidR="008503E5">
        <w:rPr>
          <w:rFonts w:eastAsia="SimSun"/>
          <w:lang w:eastAsia="zh-CN"/>
        </w:rPr>
        <w:t>when</w:t>
      </w:r>
      <w:r w:rsidR="00424C92">
        <w:rPr>
          <w:rFonts w:eastAsia="SimSun"/>
          <w:lang w:eastAsia="zh-CN"/>
        </w:rPr>
        <w:t xml:space="preserve"> the </w:t>
      </w:r>
      <w:proofErr w:type="spellStart"/>
      <w:r w:rsidR="00424C92">
        <w:rPr>
          <w:rFonts w:eastAsia="SimSun"/>
          <w:lang w:eastAsia="zh-CN"/>
        </w:rPr>
        <w:t>eNB</w:t>
      </w:r>
      <w:proofErr w:type="spellEnd"/>
      <w:r w:rsidR="00424C92">
        <w:rPr>
          <w:rFonts w:eastAsia="SimSun"/>
          <w:lang w:eastAsia="zh-CN"/>
        </w:rPr>
        <w:t xml:space="preserve"> knows the UE coarse location </w:t>
      </w:r>
      <w:r w:rsidR="005E1E90">
        <w:rPr>
          <w:rFonts w:eastAsia="SimSun"/>
          <w:lang w:eastAsia="zh-CN"/>
        </w:rPr>
        <w:t>during</w:t>
      </w:r>
      <w:r w:rsidR="00E2702C">
        <w:rPr>
          <w:rFonts w:eastAsia="SimSun"/>
          <w:lang w:eastAsia="zh-CN"/>
        </w:rPr>
        <w:t xml:space="preserve"> the</w:t>
      </w:r>
      <w:r w:rsidR="00424C92">
        <w:rPr>
          <w:rFonts w:eastAsia="SimSun"/>
          <w:lang w:eastAsia="zh-CN"/>
        </w:rPr>
        <w:t xml:space="preserve"> in</w:t>
      </w:r>
      <w:r w:rsidR="00E2702C">
        <w:rPr>
          <w:rFonts w:eastAsia="SimSun"/>
          <w:lang w:eastAsia="zh-CN"/>
        </w:rPr>
        <w:t>itial access, so that</w:t>
      </w:r>
      <w:r w:rsidR="00424C92">
        <w:rPr>
          <w:rFonts w:eastAsia="SimSun"/>
          <w:lang w:eastAsia="zh-CN"/>
        </w:rPr>
        <w:t xml:space="preserve"> the </w:t>
      </w:r>
      <w:proofErr w:type="spellStart"/>
      <w:r w:rsidR="00424C92">
        <w:rPr>
          <w:rFonts w:eastAsia="SimSun"/>
          <w:lang w:eastAsia="zh-CN"/>
        </w:rPr>
        <w:t>eNB</w:t>
      </w:r>
      <w:proofErr w:type="spellEnd"/>
      <w:r w:rsidR="00424C92">
        <w:rPr>
          <w:rFonts w:eastAsia="SimSun"/>
          <w:lang w:eastAsia="zh-CN"/>
        </w:rPr>
        <w:t xml:space="preserve"> can decide whether to redirect the initial accessing UE</w:t>
      </w:r>
      <w:r w:rsidR="00E2702C">
        <w:rPr>
          <w:rFonts w:eastAsia="SimSun"/>
          <w:lang w:eastAsia="zh-CN"/>
        </w:rPr>
        <w:t xml:space="preserve"> </w:t>
      </w:r>
      <w:r w:rsidR="00A13C4D">
        <w:rPr>
          <w:rFonts w:eastAsia="SimSun"/>
          <w:lang w:eastAsia="zh-CN"/>
        </w:rPr>
        <w:t xml:space="preserve">if </w:t>
      </w:r>
      <w:r w:rsidR="00E2702C">
        <w:rPr>
          <w:rFonts w:eastAsia="SimSun"/>
          <w:lang w:eastAsia="zh-CN"/>
        </w:rPr>
        <w:t>its location is near the cell border</w:t>
      </w:r>
      <w:r w:rsidR="00424C92">
        <w:rPr>
          <w:rFonts w:eastAsia="SimSun"/>
          <w:lang w:eastAsia="zh-CN"/>
        </w:rPr>
        <w:t xml:space="preserve">. </w:t>
      </w:r>
      <w:r w:rsidR="00C85B8D">
        <w:rPr>
          <w:rFonts w:eastAsia="SimSun"/>
          <w:lang w:eastAsia="zh-CN"/>
        </w:rPr>
        <w:t xml:space="preserve">For other cases, mainly </w:t>
      </w:r>
      <w:r w:rsidR="000A003C">
        <w:rPr>
          <w:rFonts w:eastAsia="SimSun"/>
          <w:lang w:eastAsia="zh-CN"/>
        </w:rPr>
        <w:t xml:space="preserve">related to </w:t>
      </w:r>
      <w:r w:rsidR="003A6FEE">
        <w:rPr>
          <w:rFonts w:eastAsia="SimSun"/>
          <w:lang w:eastAsia="zh-CN"/>
        </w:rPr>
        <w:t xml:space="preserve">CP or the </w:t>
      </w:r>
      <w:r w:rsidR="006C1ABF">
        <w:rPr>
          <w:rFonts w:eastAsia="SimSun"/>
          <w:lang w:eastAsia="zh-CN"/>
        </w:rPr>
        <w:t xml:space="preserve">UP CIOT optimizations, </w:t>
      </w:r>
      <w:r w:rsidR="006F6CD3">
        <w:rPr>
          <w:rFonts w:eastAsia="SimSun"/>
          <w:lang w:eastAsia="zh-CN"/>
        </w:rPr>
        <w:t xml:space="preserve">there is no further need </w:t>
      </w:r>
      <w:r w:rsidR="001530C3">
        <w:rPr>
          <w:rFonts w:eastAsia="SimSun"/>
          <w:lang w:eastAsia="zh-CN"/>
        </w:rPr>
        <w:t xml:space="preserve">for the </w:t>
      </w:r>
      <w:proofErr w:type="spellStart"/>
      <w:r w:rsidR="001530C3">
        <w:rPr>
          <w:rFonts w:eastAsia="SimSun"/>
          <w:lang w:eastAsia="zh-CN"/>
        </w:rPr>
        <w:t>eNB</w:t>
      </w:r>
      <w:proofErr w:type="spellEnd"/>
      <w:r w:rsidR="001530C3">
        <w:rPr>
          <w:rFonts w:eastAsia="SimSun"/>
          <w:lang w:eastAsia="zh-CN"/>
        </w:rPr>
        <w:t xml:space="preserve"> to acquire the coarse UE location. </w:t>
      </w:r>
    </w:p>
    <w:p w14:paraId="2AA4F76E" w14:textId="7A4DEC1B" w:rsidR="00424C92" w:rsidRDefault="003824A4" w:rsidP="006B1F1D">
      <w:pPr>
        <w:overflowPunct w:val="0"/>
        <w:autoSpaceDE w:val="0"/>
        <w:autoSpaceDN w:val="0"/>
        <w:adjustRightInd w:val="0"/>
        <w:spacing w:after="120"/>
        <w:textAlignment w:val="baseline"/>
        <w:rPr>
          <w:rFonts w:eastAsia="SimSun"/>
          <w:lang w:eastAsia="zh-CN"/>
        </w:rPr>
      </w:pPr>
      <w:r>
        <w:rPr>
          <w:rFonts w:eastAsia="SimSun"/>
          <w:lang w:eastAsia="zh-CN"/>
        </w:rPr>
        <w:t>First it</w:t>
      </w:r>
      <w:r w:rsidR="00945BB2">
        <w:rPr>
          <w:rFonts w:eastAsia="SimSun"/>
          <w:lang w:eastAsia="zh-CN"/>
        </w:rPr>
        <w:t xml:space="preserve"> </w:t>
      </w:r>
      <w:r w:rsidR="00D271F7">
        <w:rPr>
          <w:rFonts w:eastAsia="SimSun"/>
          <w:lang w:eastAsia="zh-CN"/>
        </w:rPr>
        <w:t>is</w:t>
      </w:r>
      <w:r w:rsidR="00424C92">
        <w:rPr>
          <w:rFonts w:eastAsia="SimSun"/>
          <w:lang w:eastAsia="zh-CN"/>
        </w:rPr>
        <w:t xml:space="preserve"> not </w:t>
      </w:r>
      <w:r w:rsidR="00D271F7">
        <w:rPr>
          <w:rFonts w:eastAsia="SimSun"/>
          <w:lang w:eastAsia="zh-CN"/>
        </w:rPr>
        <w:t xml:space="preserve">really </w:t>
      </w:r>
      <w:r w:rsidR="0032550B">
        <w:rPr>
          <w:rFonts w:eastAsia="SimSun"/>
          <w:lang w:eastAsia="zh-CN"/>
        </w:rPr>
        <w:t>wise</w:t>
      </w:r>
      <w:r w:rsidR="00424C92">
        <w:rPr>
          <w:rFonts w:eastAsia="SimSun"/>
          <w:lang w:eastAsia="zh-CN"/>
        </w:rPr>
        <w:t xml:space="preserve"> for the </w:t>
      </w:r>
      <w:proofErr w:type="spellStart"/>
      <w:r w:rsidR="00424C92">
        <w:rPr>
          <w:rFonts w:eastAsia="SimSun"/>
          <w:lang w:eastAsia="zh-CN"/>
        </w:rPr>
        <w:t>eNB</w:t>
      </w:r>
      <w:proofErr w:type="spellEnd"/>
      <w:r w:rsidR="00424C92">
        <w:rPr>
          <w:rFonts w:eastAsia="SimSun"/>
          <w:lang w:eastAsia="zh-CN"/>
        </w:rPr>
        <w:t xml:space="preserve"> </w:t>
      </w:r>
      <w:r w:rsidR="00FF4F5C">
        <w:rPr>
          <w:rFonts w:eastAsia="SimSun"/>
          <w:lang w:eastAsia="zh-CN"/>
        </w:rPr>
        <w:t xml:space="preserve">to </w:t>
      </w:r>
      <w:r w:rsidR="00424C92">
        <w:rPr>
          <w:rFonts w:eastAsia="SimSun"/>
          <w:lang w:eastAsia="zh-CN"/>
        </w:rPr>
        <w:t>request</w:t>
      </w:r>
      <w:r w:rsidR="00FF4F5C">
        <w:rPr>
          <w:rFonts w:eastAsia="SimSun"/>
          <w:lang w:eastAsia="zh-CN"/>
        </w:rPr>
        <w:t xml:space="preserve"> the</w:t>
      </w:r>
      <w:r w:rsidR="00424C92">
        <w:rPr>
          <w:rFonts w:eastAsia="SimSun"/>
          <w:lang w:eastAsia="zh-CN"/>
        </w:rPr>
        <w:t xml:space="preserve"> UE coarse location </w:t>
      </w:r>
      <w:r w:rsidR="00FF4F5C">
        <w:rPr>
          <w:rFonts w:eastAsia="SimSun"/>
          <w:lang w:eastAsia="zh-CN"/>
        </w:rPr>
        <w:t xml:space="preserve">from the UE </w:t>
      </w:r>
      <w:r w:rsidR="00E2702C">
        <w:rPr>
          <w:rFonts w:eastAsia="SimSun"/>
          <w:lang w:eastAsia="zh-CN"/>
        </w:rPr>
        <w:t>afterwards</w:t>
      </w:r>
      <w:r w:rsidR="00A15DB6">
        <w:rPr>
          <w:rFonts w:eastAsia="SimSun"/>
          <w:lang w:eastAsia="zh-CN"/>
        </w:rPr>
        <w:t xml:space="preserve"> </w:t>
      </w:r>
      <w:r w:rsidR="007E4695">
        <w:rPr>
          <w:rFonts w:eastAsia="SimSun"/>
          <w:lang w:eastAsia="zh-CN"/>
        </w:rPr>
        <w:t xml:space="preserve">for </w:t>
      </w:r>
      <w:r w:rsidR="00E2702C">
        <w:rPr>
          <w:rFonts w:eastAsia="SimSun"/>
          <w:lang w:eastAsia="zh-CN"/>
        </w:rPr>
        <w:t>th</w:t>
      </w:r>
      <w:r w:rsidR="007E4695">
        <w:rPr>
          <w:rFonts w:eastAsia="SimSun"/>
          <w:lang w:eastAsia="zh-CN"/>
        </w:rPr>
        <w:t>ose</w:t>
      </w:r>
      <w:r w:rsidR="00E2702C">
        <w:rPr>
          <w:rFonts w:eastAsia="SimSun"/>
          <w:lang w:eastAsia="zh-CN"/>
        </w:rPr>
        <w:t xml:space="preserve"> cases as listed in the SA2 LS</w:t>
      </w:r>
      <w:r w:rsidR="00A15DB6">
        <w:rPr>
          <w:rFonts w:eastAsia="SimSun"/>
          <w:lang w:eastAsia="zh-CN"/>
        </w:rPr>
        <w:t xml:space="preserve">. </w:t>
      </w:r>
      <w:r w:rsidR="006C5F1D">
        <w:rPr>
          <w:rFonts w:eastAsia="SimSun"/>
          <w:lang w:eastAsia="zh-CN"/>
        </w:rPr>
        <w:t xml:space="preserve">In this way, </w:t>
      </w:r>
      <w:r w:rsidR="00E2702C">
        <w:rPr>
          <w:rFonts w:eastAsia="SimSun"/>
          <w:lang w:eastAsia="zh-CN"/>
        </w:rPr>
        <w:t xml:space="preserve">the </w:t>
      </w:r>
      <w:proofErr w:type="spellStart"/>
      <w:r w:rsidR="00E2702C">
        <w:rPr>
          <w:rFonts w:eastAsia="SimSun"/>
          <w:lang w:eastAsia="zh-CN"/>
        </w:rPr>
        <w:t>eNB</w:t>
      </w:r>
      <w:proofErr w:type="spellEnd"/>
      <w:r w:rsidR="00E2702C">
        <w:rPr>
          <w:rFonts w:eastAsia="SimSun"/>
          <w:lang w:eastAsia="zh-CN"/>
        </w:rPr>
        <w:t xml:space="preserve"> may need to request</w:t>
      </w:r>
      <w:r w:rsidR="00424C92" w:rsidRPr="00424C92">
        <w:rPr>
          <w:rFonts w:eastAsia="SimSun"/>
          <w:lang w:eastAsia="zh-CN"/>
        </w:rPr>
        <w:t xml:space="preserve"> all </w:t>
      </w:r>
      <w:proofErr w:type="gramStart"/>
      <w:r w:rsidR="009063A2">
        <w:rPr>
          <w:rFonts w:eastAsia="SimSun"/>
          <w:lang w:eastAsia="zh-CN"/>
        </w:rPr>
        <w:t>its</w:t>
      </w:r>
      <w:proofErr w:type="gramEnd"/>
      <w:r w:rsidR="00424C92" w:rsidRPr="00424C92">
        <w:rPr>
          <w:rFonts w:eastAsia="SimSun"/>
          <w:lang w:eastAsia="zh-CN"/>
        </w:rPr>
        <w:t xml:space="preserve"> served UE</w:t>
      </w:r>
      <w:r w:rsidR="000545B8">
        <w:rPr>
          <w:rFonts w:eastAsia="SimSun"/>
          <w:lang w:eastAsia="zh-CN"/>
        </w:rPr>
        <w:t xml:space="preserve">s to report </w:t>
      </w:r>
      <w:r w:rsidR="00347A6D">
        <w:rPr>
          <w:rFonts w:eastAsia="SimSun"/>
          <w:lang w:eastAsia="zh-CN"/>
        </w:rPr>
        <w:t>this coarse UE location</w:t>
      </w:r>
      <w:r w:rsidR="000545B8">
        <w:rPr>
          <w:rFonts w:eastAsia="SimSun"/>
          <w:lang w:eastAsia="zh-CN"/>
        </w:rPr>
        <w:t xml:space="preserve">, then </w:t>
      </w:r>
      <w:r w:rsidR="00424C92" w:rsidRPr="00424C92">
        <w:rPr>
          <w:rFonts w:eastAsia="SimSun"/>
          <w:lang w:eastAsia="zh-CN"/>
        </w:rPr>
        <w:t>decide which UE</w:t>
      </w:r>
      <w:r w:rsidR="006C5F1D">
        <w:rPr>
          <w:rFonts w:eastAsia="SimSun"/>
          <w:lang w:eastAsia="zh-CN"/>
        </w:rPr>
        <w:t>(s)</w:t>
      </w:r>
      <w:r w:rsidR="00424C92" w:rsidRPr="00424C92">
        <w:rPr>
          <w:rFonts w:eastAsia="SimSun"/>
          <w:lang w:eastAsia="zh-CN"/>
        </w:rPr>
        <w:t xml:space="preserve"> </w:t>
      </w:r>
      <w:r w:rsidR="00D552F6">
        <w:rPr>
          <w:rFonts w:eastAsia="SimSun"/>
          <w:lang w:eastAsia="zh-CN"/>
        </w:rPr>
        <w:t>should be</w:t>
      </w:r>
      <w:r w:rsidR="00424C92" w:rsidRPr="00424C92">
        <w:rPr>
          <w:rFonts w:eastAsia="SimSun"/>
          <w:lang w:eastAsia="zh-CN"/>
        </w:rPr>
        <w:t xml:space="preserve"> redirect</w:t>
      </w:r>
      <w:r w:rsidR="00D552F6">
        <w:rPr>
          <w:rFonts w:eastAsia="SimSun"/>
          <w:lang w:eastAsia="zh-CN"/>
        </w:rPr>
        <w:t>ed. This will</w:t>
      </w:r>
      <w:r w:rsidR="00424C92" w:rsidRPr="00424C92">
        <w:rPr>
          <w:rFonts w:eastAsia="SimSun"/>
          <w:lang w:eastAsia="zh-CN"/>
        </w:rPr>
        <w:t xml:space="preserve"> bring huge </w:t>
      </w:r>
      <w:r w:rsidR="00C5346A">
        <w:rPr>
          <w:rFonts w:eastAsia="SimSun"/>
          <w:lang w:eastAsia="zh-CN"/>
        </w:rPr>
        <w:t xml:space="preserve">signalling </w:t>
      </w:r>
      <w:r w:rsidR="00424C92" w:rsidRPr="00424C92">
        <w:rPr>
          <w:rFonts w:eastAsia="SimSun"/>
          <w:lang w:eastAsia="zh-CN"/>
        </w:rPr>
        <w:t>overhead</w:t>
      </w:r>
      <w:r w:rsidR="00C5346A">
        <w:rPr>
          <w:rFonts w:eastAsia="SimSun"/>
          <w:lang w:eastAsia="zh-CN"/>
        </w:rPr>
        <w:t xml:space="preserve"> over </w:t>
      </w:r>
      <w:r w:rsidR="00DB3BEE">
        <w:rPr>
          <w:rFonts w:eastAsia="SimSun"/>
          <w:lang w:eastAsia="zh-CN"/>
        </w:rPr>
        <w:t xml:space="preserve">the </w:t>
      </w:r>
      <w:r w:rsidR="00C5346A">
        <w:rPr>
          <w:rFonts w:eastAsia="SimSun"/>
          <w:lang w:eastAsia="zh-CN"/>
        </w:rPr>
        <w:t>radio interface</w:t>
      </w:r>
      <w:r w:rsidR="00424C92" w:rsidRPr="00424C92">
        <w:rPr>
          <w:rFonts w:eastAsia="SimSun"/>
          <w:lang w:eastAsia="zh-CN"/>
        </w:rPr>
        <w:t>.</w:t>
      </w:r>
      <w:r w:rsidR="004E421D">
        <w:rPr>
          <w:rFonts w:eastAsia="SimSun"/>
          <w:lang w:eastAsia="zh-CN"/>
        </w:rPr>
        <w:t xml:space="preserve"> </w:t>
      </w:r>
    </w:p>
    <w:p w14:paraId="79EEDE2D" w14:textId="5C5783CD" w:rsidR="008B2E88" w:rsidRDefault="0089173C" w:rsidP="006B1F1D">
      <w:pPr>
        <w:overflowPunct w:val="0"/>
        <w:autoSpaceDE w:val="0"/>
        <w:autoSpaceDN w:val="0"/>
        <w:adjustRightInd w:val="0"/>
        <w:spacing w:after="120"/>
        <w:textAlignment w:val="baseline"/>
        <w:rPr>
          <w:rFonts w:eastAsia="SimSun"/>
          <w:lang w:eastAsia="zh-CN"/>
        </w:rPr>
      </w:pPr>
      <w:r>
        <w:rPr>
          <w:rFonts w:eastAsia="SimSun"/>
          <w:lang w:eastAsia="zh-CN"/>
        </w:rPr>
        <w:t xml:space="preserve">Second, there is no further need for the CN to provide the </w:t>
      </w:r>
      <w:proofErr w:type="spellStart"/>
      <w:r>
        <w:rPr>
          <w:rFonts w:eastAsia="SimSun"/>
          <w:lang w:eastAsia="zh-CN"/>
        </w:rPr>
        <w:t>coase</w:t>
      </w:r>
      <w:proofErr w:type="spellEnd"/>
      <w:r>
        <w:rPr>
          <w:rFonts w:eastAsia="SimSun"/>
          <w:lang w:eastAsia="zh-CN"/>
        </w:rPr>
        <w:t xml:space="preserve"> location </w:t>
      </w:r>
      <w:r w:rsidR="004A4300">
        <w:rPr>
          <w:rFonts w:eastAsia="SimSun"/>
          <w:lang w:eastAsia="zh-CN"/>
        </w:rPr>
        <w:t xml:space="preserve">to the </w:t>
      </w:r>
      <w:proofErr w:type="spellStart"/>
      <w:r w:rsidR="004A4300">
        <w:rPr>
          <w:rFonts w:eastAsia="SimSun"/>
          <w:lang w:eastAsia="zh-CN"/>
        </w:rPr>
        <w:t>eNB</w:t>
      </w:r>
      <w:proofErr w:type="spellEnd"/>
      <w:r w:rsidR="004A4300">
        <w:rPr>
          <w:rFonts w:eastAsia="SimSun"/>
          <w:lang w:eastAsia="zh-CN"/>
        </w:rPr>
        <w:t xml:space="preserve"> </w:t>
      </w:r>
      <w:r w:rsidR="003F499E">
        <w:rPr>
          <w:rFonts w:eastAsia="SimSun"/>
          <w:lang w:eastAsia="zh-CN"/>
        </w:rPr>
        <w:t>for these cases</w:t>
      </w:r>
      <w:r w:rsidR="004A4300">
        <w:rPr>
          <w:rFonts w:eastAsia="SimSun"/>
          <w:lang w:eastAsia="zh-CN"/>
        </w:rPr>
        <w:t xml:space="preserve">. Otherwise, it would </w:t>
      </w:r>
      <w:r w:rsidR="009063A2">
        <w:rPr>
          <w:rFonts w:eastAsia="SimSun"/>
          <w:lang w:eastAsia="zh-CN"/>
        </w:rPr>
        <w:t xml:space="preserve">also </w:t>
      </w:r>
      <w:r w:rsidR="004A4300">
        <w:rPr>
          <w:rFonts w:eastAsia="SimSun"/>
          <w:lang w:eastAsia="zh-CN"/>
        </w:rPr>
        <w:t xml:space="preserve">lead to huge </w:t>
      </w:r>
      <w:r w:rsidR="008C62F8">
        <w:rPr>
          <w:rFonts w:eastAsia="SimSun" w:hint="eastAsia"/>
          <w:lang w:eastAsia="zh-CN"/>
        </w:rPr>
        <w:t>si</w:t>
      </w:r>
      <w:r w:rsidR="008C62F8">
        <w:rPr>
          <w:rFonts w:eastAsia="SimSun"/>
          <w:lang w:eastAsia="zh-CN"/>
        </w:rPr>
        <w:t>gnallin</w:t>
      </w:r>
      <w:r w:rsidR="00933D88">
        <w:rPr>
          <w:rFonts w:eastAsia="SimSun"/>
          <w:lang w:eastAsia="zh-CN"/>
        </w:rPr>
        <w:t xml:space="preserve">g </w:t>
      </w:r>
      <w:r w:rsidR="008C62F8">
        <w:rPr>
          <w:rFonts w:eastAsia="SimSun"/>
          <w:lang w:eastAsia="zh-CN"/>
        </w:rPr>
        <w:t xml:space="preserve">overhead </w:t>
      </w:r>
      <w:r w:rsidR="008041EB">
        <w:rPr>
          <w:rFonts w:eastAsia="SimSun"/>
          <w:lang w:eastAsia="zh-CN"/>
        </w:rPr>
        <w:t xml:space="preserve">not </w:t>
      </w:r>
      <w:r w:rsidR="008041EB">
        <w:rPr>
          <w:rFonts w:eastAsia="SimSun" w:hint="eastAsia"/>
          <w:lang w:eastAsia="zh-CN"/>
        </w:rPr>
        <w:t>only</w:t>
      </w:r>
      <w:r w:rsidR="008041EB">
        <w:rPr>
          <w:rFonts w:eastAsia="SimSun"/>
          <w:lang w:eastAsia="zh-CN"/>
        </w:rPr>
        <w:t xml:space="preserve"> </w:t>
      </w:r>
      <w:r w:rsidR="008C62F8">
        <w:rPr>
          <w:rFonts w:eastAsia="SimSun"/>
          <w:lang w:eastAsia="zh-CN"/>
        </w:rPr>
        <w:t xml:space="preserve">over </w:t>
      </w:r>
      <w:r>
        <w:rPr>
          <w:rFonts w:eastAsia="SimSun"/>
          <w:lang w:eastAsia="zh-CN"/>
        </w:rPr>
        <w:t xml:space="preserve">the </w:t>
      </w:r>
      <w:r w:rsidR="00094F96">
        <w:rPr>
          <w:rFonts w:eastAsia="SimSun"/>
          <w:lang w:eastAsia="zh-CN"/>
        </w:rPr>
        <w:t>radio interface, but also over the network interface</w:t>
      </w:r>
      <w:r w:rsidR="007E4B02">
        <w:rPr>
          <w:rFonts w:eastAsia="SimSun"/>
          <w:lang w:eastAsia="zh-CN"/>
        </w:rPr>
        <w:t xml:space="preserve">, when the </w:t>
      </w:r>
      <w:r w:rsidR="005472AC">
        <w:rPr>
          <w:rFonts w:eastAsia="SimSun"/>
          <w:lang w:eastAsia="zh-CN"/>
        </w:rPr>
        <w:t xml:space="preserve">CN </w:t>
      </w:r>
      <w:r w:rsidR="007E4B02">
        <w:rPr>
          <w:rFonts w:eastAsia="SimSun"/>
          <w:lang w:eastAsia="zh-CN"/>
        </w:rPr>
        <w:t>gets coa</w:t>
      </w:r>
      <w:r w:rsidR="007E4B02">
        <w:rPr>
          <w:rFonts w:eastAsia="SimSun" w:hint="eastAsia"/>
          <w:lang w:eastAsia="zh-CN"/>
        </w:rPr>
        <w:t>rse</w:t>
      </w:r>
      <w:r w:rsidR="007E4B02">
        <w:rPr>
          <w:rFonts w:eastAsia="SimSun"/>
          <w:lang w:eastAsia="zh-CN"/>
        </w:rPr>
        <w:t xml:space="preserve"> UE location from the UE via NAS, then provide to the </w:t>
      </w:r>
      <w:proofErr w:type="spellStart"/>
      <w:r w:rsidR="007E4B02">
        <w:rPr>
          <w:rFonts w:eastAsia="SimSun"/>
          <w:lang w:eastAsia="zh-CN"/>
        </w:rPr>
        <w:t>eNB</w:t>
      </w:r>
      <w:proofErr w:type="spellEnd"/>
      <w:r w:rsidR="007E4B02">
        <w:rPr>
          <w:rFonts w:eastAsia="SimSun"/>
          <w:lang w:eastAsia="zh-CN"/>
        </w:rPr>
        <w:t xml:space="preserve">. </w:t>
      </w:r>
    </w:p>
    <w:p w14:paraId="4649CF67" w14:textId="43D077D6" w:rsidR="00D41BAF" w:rsidRDefault="006F7853" w:rsidP="006B1F1D">
      <w:pPr>
        <w:overflowPunct w:val="0"/>
        <w:autoSpaceDE w:val="0"/>
        <w:autoSpaceDN w:val="0"/>
        <w:adjustRightInd w:val="0"/>
        <w:spacing w:after="120"/>
        <w:textAlignment w:val="baseline"/>
        <w:rPr>
          <w:rFonts w:eastAsia="SimSun"/>
          <w:lang w:eastAsia="zh-CN"/>
        </w:rPr>
      </w:pPr>
      <w:r>
        <w:rPr>
          <w:rFonts w:eastAsia="SimSun"/>
          <w:lang w:eastAsia="zh-CN"/>
        </w:rPr>
        <w:t>Hence, we have the following proposal.</w:t>
      </w:r>
    </w:p>
    <w:p w14:paraId="64ACD65F" w14:textId="20B9C025" w:rsidR="00593E3D" w:rsidRDefault="00E2702C" w:rsidP="008C7034">
      <w:pPr>
        <w:pStyle w:val="Proposal"/>
        <w:numPr>
          <w:ilvl w:val="0"/>
          <w:numId w:val="13"/>
        </w:numPr>
        <w:ind w:left="817"/>
        <w:rPr>
          <w:rFonts w:eastAsia="SimSun"/>
        </w:rPr>
      </w:pPr>
      <w:r>
        <w:rPr>
          <w:rFonts w:eastAsia="SimSun"/>
          <w:lang w:eastAsia="zh-CN"/>
        </w:rPr>
        <w:t>No</w:t>
      </w:r>
      <w:r w:rsidR="00F21936">
        <w:rPr>
          <w:rFonts w:eastAsia="SimSun"/>
          <w:lang w:eastAsia="zh-CN"/>
        </w:rPr>
        <w:t xml:space="preserve"> need</w:t>
      </w:r>
      <w:r>
        <w:rPr>
          <w:rFonts w:eastAsia="SimSun"/>
          <w:lang w:eastAsia="zh-CN"/>
        </w:rPr>
        <w:t xml:space="preserve"> to introduce the UE coarse location in other cases</w:t>
      </w:r>
      <w:r w:rsidR="00F21936">
        <w:rPr>
          <w:rFonts w:eastAsia="SimSun"/>
          <w:lang w:eastAsia="zh-CN"/>
        </w:rPr>
        <w:t xml:space="preserve"> other than the initial </w:t>
      </w:r>
      <w:r w:rsidR="00F275CC">
        <w:rPr>
          <w:rFonts w:eastAsia="SimSun"/>
          <w:lang w:eastAsia="zh-CN"/>
        </w:rPr>
        <w:t>access</w:t>
      </w:r>
      <w:r w:rsidR="00094D35">
        <w:rPr>
          <w:rFonts w:eastAsia="SimSun"/>
          <w:lang w:eastAsia="zh-CN"/>
        </w:rPr>
        <w:t xml:space="preserve"> (</w:t>
      </w:r>
      <w:r w:rsidR="00133130">
        <w:rPr>
          <w:rFonts w:eastAsia="SimSun"/>
          <w:lang w:eastAsia="zh-CN"/>
        </w:rPr>
        <w:t>i.e.,</w:t>
      </w:r>
      <w:r w:rsidR="00094D35">
        <w:rPr>
          <w:rFonts w:eastAsia="SimSun"/>
          <w:lang w:eastAsia="zh-CN"/>
        </w:rPr>
        <w:t xml:space="preserve"> sticking to the </w:t>
      </w:r>
      <w:r w:rsidR="00D56280">
        <w:rPr>
          <w:rFonts w:eastAsia="SimSun"/>
          <w:lang w:eastAsia="zh-CN"/>
        </w:rPr>
        <w:t>old</w:t>
      </w:r>
      <w:r w:rsidR="00094D35">
        <w:rPr>
          <w:rFonts w:eastAsia="SimSun"/>
          <w:lang w:eastAsia="zh-CN"/>
        </w:rPr>
        <w:t xml:space="preserve"> RAN3 agreements)</w:t>
      </w:r>
      <w:r>
        <w:rPr>
          <w:rFonts w:eastAsia="SimSun"/>
          <w:lang w:eastAsia="zh-CN"/>
        </w:rPr>
        <w:t xml:space="preserve">. </w:t>
      </w:r>
    </w:p>
    <w:p w14:paraId="166715F6" w14:textId="7B1C4E79" w:rsidR="003D1627" w:rsidRPr="00FB147F" w:rsidRDefault="006F7853" w:rsidP="00FB147F">
      <w:pPr>
        <w:pStyle w:val="Proposal"/>
        <w:numPr>
          <w:ilvl w:val="0"/>
          <w:numId w:val="0"/>
        </w:numPr>
        <w:rPr>
          <w:rFonts w:eastAsia="SimSun"/>
          <w:b w:val="0"/>
        </w:rPr>
      </w:pPr>
      <w:r>
        <w:rPr>
          <w:rFonts w:eastAsia="SimSun"/>
          <w:b w:val="0"/>
        </w:rPr>
        <w:t>T</w:t>
      </w:r>
      <w:r w:rsidR="00FB147F" w:rsidRPr="00FB147F">
        <w:rPr>
          <w:rFonts w:eastAsia="SimSun"/>
          <w:b w:val="0"/>
        </w:rPr>
        <w:t xml:space="preserve">he draft reply LS </w:t>
      </w:r>
      <w:r>
        <w:rPr>
          <w:rFonts w:eastAsia="SimSun"/>
          <w:b w:val="0"/>
        </w:rPr>
        <w:t xml:space="preserve">can be found </w:t>
      </w:r>
      <w:r w:rsidR="00FB147F" w:rsidRPr="00FB147F">
        <w:rPr>
          <w:rFonts w:eastAsia="SimSun"/>
          <w:b w:val="0"/>
        </w:rPr>
        <w:t>in the Annex.</w:t>
      </w:r>
    </w:p>
    <w:bookmarkEnd w:id="4"/>
    <w:p w14:paraId="0240E1FD" w14:textId="2971FA19" w:rsidR="005C0A63" w:rsidRDefault="005C0A63" w:rsidP="005C0A63">
      <w:pPr>
        <w:pStyle w:val="Heading1"/>
      </w:pPr>
      <w:r>
        <w:t>3</w:t>
      </w:r>
      <w:r>
        <w:tab/>
        <w:t>Conclusion</w:t>
      </w:r>
    </w:p>
    <w:p w14:paraId="3F998C4B" w14:textId="50DB1071" w:rsidR="00046DAA" w:rsidRDefault="00046DAA" w:rsidP="00046DAA">
      <w:pPr>
        <w:rPr>
          <w:lang w:eastAsia="zh-CN"/>
        </w:rPr>
      </w:pPr>
      <w:r>
        <w:rPr>
          <w:rFonts w:eastAsia="SimSun"/>
          <w:lang w:eastAsia="zh-CN"/>
        </w:rPr>
        <w:t xml:space="preserve">This paper provides </w:t>
      </w:r>
      <w:r w:rsidR="00923973">
        <w:rPr>
          <w:rFonts w:eastAsia="SimSun" w:hint="eastAsia"/>
          <w:lang w:eastAsia="zh-CN"/>
        </w:rPr>
        <w:t>analysis</w:t>
      </w:r>
      <w:r w:rsidR="00923973">
        <w:rPr>
          <w:rFonts w:eastAsia="SimSun"/>
          <w:lang w:eastAsia="zh-CN"/>
        </w:rPr>
        <w:t xml:space="preserve"> </w:t>
      </w:r>
      <w:r w:rsidR="00923973">
        <w:rPr>
          <w:rFonts w:eastAsia="SimSun" w:hint="eastAsia"/>
          <w:lang w:eastAsia="zh-CN"/>
        </w:rPr>
        <w:t>for</w:t>
      </w:r>
      <w:r w:rsidR="00923973">
        <w:rPr>
          <w:rFonts w:eastAsia="SimSun"/>
          <w:lang w:eastAsia="zh-CN"/>
        </w:rPr>
        <w:t xml:space="preserve"> </w:t>
      </w:r>
      <w:r w:rsidR="00923973">
        <w:rPr>
          <w:rFonts w:eastAsia="SimSun" w:hint="eastAsia"/>
          <w:lang w:eastAsia="zh-CN"/>
        </w:rPr>
        <w:t>the</w:t>
      </w:r>
      <w:r w:rsidR="00923973">
        <w:rPr>
          <w:rFonts w:eastAsia="SimSun"/>
          <w:lang w:eastAsia="zh-CN"/>
        </w:rPr>
        <w:t xml:space="preserve"> </w:t>
      </w:r>
      <w:r w:rsidR="00FB147F">
        <w:rPr>
          <w:rFonts w:eastAsia="SimSun"/>
          <w:lang w:eastAsia="zh-CN"/>
        </w:rPr>
        <w:t>SA2 LS, and</w:t>
      </w:r>
      <w:r w:rsidR="00923973">
        <w:rPr>
          <w:rFonts w:eastAsia="SimSun"/>
          <w:lang w:eastAsia="zh-CN"/>
        </w:rPr>
        <w:t xml:space="preserve"> </w:t>
      </w:r>
      <w:r w:rsidR="00FB147F">
        <w:rPr>
          <w:rFonts w:eastAsia="SimSun"/>
          <w:lang w:eastAsia="zh-CN"/>
        </w:rPr>
        <w:t>provides the following proposal and the draft LS.</w:t>
      </w:r>
    </w:p>
    <w:p w14:paraId="1613A94D" w14:textId="664B541F" w:rsidR="00FB147F" w:rsidRDefault="00866309" w:rsidP="00FB147F">
      <w:pPr>
        <w:pStyle w:val="Proposal"/>
        <w:numPr>
          <w:ilvl w:val="0"/>
          <w:numId w:val="16"/>
        </w:numPr>
        <w:rPr>
          <w:rFonts w:eastAsia="SimSun"/>
        </w:rPr>
      </w:pPr>
      <w:r>
        <w:rPr>
          <w:rFonts w:eastAsia="SimSun"/>
          <w:lang w:eastAsia="zh-CN"/>
        </w:rPr>
        <w:t>No need to introduce the UE coarse location in other cases other than the initial access (</w:t>
      </w:r>
      <w:r w:rsidR="00133130">
        <w:rPr>
          <w:rFonts w:eastAsia="SimSun"/>
          <w:lang w:eastAsia="zh-CN"/>
        </w:rPr>
        <w:t>i.e.,</w:t>
      </w:r>
      <w:r>
        <w:rPr>
          <w:rFonts w:eastAsia="SimSun"/>
          <w:lang w:eastAsia="zh-CN"/>
        </w:rPr>
        <w:t xml:space="preserve"> sticking to the old RAN3 agreements)</w:t>
      </w:r>
      <w:r w:rsidR="00FB147F">
        <w:rPr>
          <w:rFonts w:eastAsia="SimSun"/>
          <w:lang w:eastAsia="zh-CN"/>
        </w:rPr>
        <w:t xml:space="preserve">. </w:t>
      </w:r>
    </w:p>
    <w:p w14:paraId="383A8A0B" w14:textId="77777777" w:rsidR="00F031A8" w:rsidRPr="007D3E81" w:rsidRDefault="00F031A8" w:rsidP="00F031A8">
      <w:pPr>
        <w:pStyle w:val="Heading1"/>
      </w:pPr>
      <w:r w:rsidRPr="00C2002B">
        <w:t>4</w:t>
      </w:r>
      <w:r>
        <w:t xml:space="preserve">. </w:t>
      </w:r>
      <w:r w:rsidRPr="007D3E81">
        <w:t>Reference</w:t>
      </w:r>
    </w:p>
    <w:p w14:paraId="20C028F0" w14:textId="2135708C" w:rsidR="00883C01" w:rsidRDefault="00FB147F" w:rsidP="00FB147F">
      <w:pPr>
        <w:numPr>
          <w:ilvl w:val="0"/>
          <w:numId w:val="3"/>
        </w:numPr>
        <w:overflowPunct w:val="0"/>
        <w:autoSpaceDE w:val="0"/>
        <w:autoSpaceDN w:val="0"/>
        <w:adjustRightInd w:val="0"/>
        <w:spacing w:after="0" w:line="360" w:lineRule="auto"/>
        <w:textAlignment w:val="baseline"/>
      </w:pPr>
      <w:r w:rsidRPr="00FB147F">
        <w:t>S2-2412665</w:t>
      </w:r>
      <w:r w:rsidR="007D3338">
        <w:t xml:space="preserve">, </w:t>
      </w:r>
      <w:r w:rsidRPr="00FB147F">
        <w:t>Reply LS on UE Location Information for NB-IoT NTN</w:t>
      </w:r>
      <w:r>
        <w:t>, SA2#166</w:t>
      </w:r>
      <w:r w:rsidR="007D3338">
        <w:t>.</w:t>
      </w:r>
    </w:p>
    <w:p w14:paraId="1A2B6A54" w14:textId="77777777" w:rsidR="00C26BE3" w:rsidRDefault="00C26BE3" w:rsidP="00270071">
      <w:pPr>
        <w:overflowPunct w:val="0"/>
        <w:autoSpaceDE w:val="0"/>
        <w:autoSpaceDN w:val="0"/>
        <w:adjustRightInd w:val="0"/>
        <w:spacing w:after="0" w:line="360" w:lineRule="auto"/>
        <w:ind w:left="420"/>
        <w:textAlignment w:val="baseline"/>
      </w:pPr>
    </w:p>
    <w:p w14:paraId="6910BABC" w14:textId="77777777" w:rsidR="00FB147F" w:rsidRDefault="00FB147F" w:rsidP="00FB147F">
      <w:pPr>
        <w:overflowPunct w:val="0"/>
        <w:autoSpaceDE w:val="0"/>
        <w:autoSpaceDN w:val="0"/>
        <w:adjustRightInd w:val="0"/>
        <w:spacing w:after="0" w:line="360" w:lineRule="auto"/>
        <w:textAlignment w:val="baseline"/>
      </w:pPr>
    </w:p>
    <w:p w14:paraId="41D89D28" w14:textId="77777777" w:rsidR="00FB147F" w:rsidRDefault="00FB147F" w:rsidP="00FB147F">
      <w:pPr>
        <w:overflowPunct w:val="0"/>
        <w:autoSpaceDE w:val="0"/>
        <w:autoSpaceDN w:val="0"/>
        <w:adjustRightInd w:val="0"/>
        <w:spacing w:after="0" w:line="360" w:lineRule="auto"/>
        <w:textAlignment w:val="baseline"/>
      </w:pPr>
    </w:p>
    <w:p w14:paraId="3C1589DF" w14:textId="77777777" w:rsidR="00FB147F" w:rsidRDefault="00FB147F" w:rsidP="00FB147F">
      <w:pPr>
        <w:overflowPunct w:val="0"/>
        <w:autoSpaceDE w:val="0"/>
        <w:autoSpaceDN w:val="0"/>
        <w:adjustRightInd w:val="0"/>
        <w:spacing w:after="0" w:line="360" w:lineRule="auto"/>
        <w:textAlignment w:val="baseline"/>
      </w:pPr>
    </w:p>
    <w:p w14:paraId="2156F612" w14:textId="77777777" w:rsidR="00FB147F" w:rsidRDefault="00FB147F" w:rsidP="00FB147F">
      <w:pPr>
        <w:overflowPunct w:val="0"/>
        <w:autoSpaceDE w:val="0"/>
        <w:autoSpaceDN w:val="0"/>
        <w:adjustRightInd w:val="0"/>
        <w:spacing w:after="0" w:line="360" w:lineRule="auto"/>
        <w:textAlignment w:val="baseline"/>
      </w:pPr>
    </w:p>
    <w:p w14:paraId="202AE403" w14:textId="77777777" w:rsidR="00FB147F" w:rsidRDefault="00FB147F" w:rsidP="00FB147F">
      <w:pPr>
        <w:overflowPunct w:val="0"/>
        <w:autoSpaceDE w:val="0"/>
        <w:autoSpaceDN w:val="0"/>
        <w:adjustRightInd w:val="0"/>
        <w:spacing w:after="0" w:line="360" w:lineRule="auto"/>
        <w:textAlignment w:val="baseline"/>
      </w:pPr>
    </w:p>
    <w:p w14:paraId="287A07E8" w14:textId="77777777" w:rsidR="00FB147F" w:rsidRDefault="00FB147F" w:rsidP="00FB147F">
      <w:pPr>
        <w:overflowPunct w:val="0"/>
        <w:autoSpaceDE w:val="0"/>
        <w:autoSpaceDN w:val="0"/>
        <w:adjustRightInd w:val="0"/>
        <w:spacing w:after="0" w:line="360" w:lineRule="auto"/>
        <w:textAlignment w:val="baseline"/>
      </w:pPr>
    </w:p>
    <w:p w14:paraId="6C8E0753" w14:textId="77777777" w:rsidR="00FB147F" w:rsidRDefault="00FB147F" w:rsidP="00FB147F">
      <w:pPr>
        <w:overflowPunct w:val="0"/>
        <w:autoSpaceDE w:val="0"/>
        <w:autoSpaceDN w:val="0"/>
        <w:adjustRightInd w:val="0"/>
        <w:spacing w:after="0" w:line="360" w:lineRule="auto"/>
        <w:textAlignment w:val="baseline"/>
      </w:pPr>
    </w:p>
    <w:p w14:paraId="1FBBF643" w14:textId="77777777" w:rsidR="00FB147F" w:rsidRDefault="00FB147F" w:rsidP="00FB147F">
      <w:pPr>
        <w:overflowPunct w:val="0"/>
        <w:autoSpaceDE w:val="0"/>
        <w:autoSpaceDN w:val="0"/>
        <w:adjustRightInd w:val="0"/>
        <w:spacing w:after="0" w:line="360" w:lineRule="auto"/>
        <w:textAlignment w:val="baseline"/>
      </w:pPr>
    </w:p>
    <w:p w14:paraId="08E32C9A" w14:textId="77777777" w:rsidR="00FB147F" w:rsidRDefault="00FB147F" w:rsidP="00FB147F">
      <w:pPr>
        <w:overflowPunct w:val="0"/>
        <w:autoSpaceDE w:val="0"/>
        <w:autoSpaceDN w:val="0"/>
        <w:adjustRightInd w:val="0"/>
        <w:spacing w:after="0" w:line="360" w:lineRule="auto"/>
        <w:textAlignment w:val="baseline"/>
      </w:pPr>
    </w:p>
    <w:p w14:paraId="0E32D5A2" w14:textId="77777777" w:rsidR="00FB147F" w:rsidRDefault="00FB147F" w:rsidP="00FB147F">
      <w:pPr>
        <w:overflowPunct w:val="0"/>
        <w:autoSpaceDE w:val="0"/>
        <w:autoSpaceDN w:val="0"/>
        <w:adjustRightInd w:val="0"/>
        <w:spacing w:after="0" w:line="360" w:lineRule="auto"/>
        <w:textAlignment w:val="baseline"/>
      </w:pPr>
    </w:p>
    <w:p w14:paraId="4F3A587B" w14:textId="77777777" w:rsidR="00FB147F" w:rsidRDefault="00FB147F" w:rsidP="00FB147F">
      <w:pPr>
        <w:overflowPunct w:val="0"/>
        <w:autoSpaceDE w:val="0"/>
        <w:autoSpaceDN w:val="0"/>
        <w:adjustRightInd w:val="0"/>
        <w:spacing w:after="0" w:line="360" w:lineRule="auto"/>
        <w:textAlignment w:val="baseline"/>
      </w:pPr>
    </w:p>
    <w:p w14:paraId="0C613C1B" w14:textId="77777777" w:rsidR="00FB147F" w:rsidRDefault="00FB147F" w:rsidP="00FB147F">
      <w:pPr>
        <w:overflowPunct w:val="0"/>
        <w:autoSpaceDE w:val="0"/>
        <w:autoSpaceDN w:val="0"/>
        <w:adjustRightInd w:val="0"/>
        <w:spacing w:after="0" w:line="360" w:lineRule="auto"/>
        <w:textAlignment w:val="baseline"/>
      </w:pPr>
    </w:p>
    <w:p w14:paraId="27E96181" w14:textId="77777777" w:rsidR="002126B4" w:rsidRDefault="002126B4" w:rsidP="00FB147F">
      <w:pPr>
        <w:overflowPunct w:val="0"/>
        <w:autoSpaceDE w:val="0"/>
        <w:autoSpaceDN w:val="0"/>
        <w:adjustRightInd w:val="0"/>
        <w:spacing w:after="0" w:line="360" w:lineRule="auto"/>
        <w:textAlignment w:val="baseline"/>
      </w:pPr>
    </w:p>
    <w:p w14:paraId="3F4E5453" w14:textId="77777777" w:rsidR="002126B4" w:rsidRDefault="002126B4" w:rsidP="00FB147F">
      <w:pPr>
        <w:overflowPunct w:val="0"/>
        <w:autoSpaceDE w:val="0"/>
        <w:autoSpaceDN w:val="0"/>
        <w:adjustRightInd w:val="0"/>
        <w:spacing w:after="0" w:line="360" w:lineRule="auto"/>
        <w:textAlignment w:val="baseline"/>
      </w:pPr>
    </w:p>
    <w:p w14:paraId="3B05D26A" w14:textId="77777777" w:rsidR="002126B4" w:rsidRDefault="002126B4" w:rsidP="00FB147F">
      <w:pPr>
        <w:overflowPunct w:val="0"/>
        <w:autoSpaceDE w:val="0"/>
        <w:autoSpaceDN w:val="0"/>
        <w:adjustRightInd w:val="0"/>
        <w:spacing w:after="0" w:line="360" w:lineRule="auto"/>
        <w:textAlignment w:val="baseline"/>
      </w:pPr>
    </w:p>
    <w:p w14:paraId="6965F350" w14:textId="77777777" w:rsidR="002126B4" w:rsidRDefault="002126B4" w:rsidP="00FB147F">
      <w:pPr>
        <w:overflowPunct w:val="0"/>
        <w:autoSpaceDE w:val="0"/>
        <w:autoSpaceDN w:val="0"/>
        <w:adjustRightInd w:val="0"/>
        <w:spacing w:after="0" w:line="360" w:lineRule="auto"/>
        <w:textAlignment w:val="baseline"/>
      </w:pPr>
    </w:p>
    <w:p w14:paraId="073436DB" w14:textId="77777777" w:rsidR="002126B4" w:rsidRDefault="002126B4" w:rsidP="00FB147F">
      <w:pPr>
        <w:overflowPunct w:val="0"/>
        <w:autoSpaceDE w:val="0"/>
        <w:autoSpaceDN w:val="0"/>
        <w:adjustRightInd w:val="0"/>
        <w:spacing w:after="0" w:line="360" w:lineRule="auto"/>
        <w:textAlignment w:val="baseline"/>
      </w:pPr>
    </w:p>
    <w:p w14:paraId="79292D85" w14:textId="77777777" w:rsidR="002126B4" w:rsidRDefault="002126B4" w:rsidP="00FB147F">
      <w:pPr>
        <w:overflowPunct w:val="0"/>
        <w:autoSpaceDE w:val="0"/>
        <w:autoSpaceDN w:val="0"/>
        <w:adjustRightInd w:val="0"/>
        <w:spacing w:after="0" w:line="360" w:lineRule="auto"/>
        <w:textAlignment w:val="baseline"/>
      </w:pPr>
    </w:p>
    <w:p w14:paraId="3BC44FD6" w14:textId="77777777" w:rsidR="002126B4" w:rsidRDefault="002126B4" w:rsidP="00FB147F">
      <w:pPr>
        <w:overflowPunct w:val="0"/>
        <w:autoSpaceDE w:val="0"/>
        <w:autoSpaceDN w:val="0"/>
        <w:adjustRightInd w:val="0"/>
        <w:spacing w:after="0" w:line="360" w:lineRule="auto"/>
        <w:textAlignment w:val="baseline"/>
      </w:pPr>
    </w:p>
    <w:p w14:paraId="75379CC8" w14:textId="77777777" w:rsidR="002126B4" w:rsidRDefault="002126B4" w:rsidP="00FB147F">
      <w:pPr>
        <w:overflowPunct w:val="0"/>
        <w:autoSpaceDE w:val="0"/>
        <w:autoSpaceDN w:val="0"/>
        <w:adjustRightInd w:val="0"/>
        <w:spacing w:after="0" w:line="360" w:lineRule="auto"/>
        <w:textAlignment w:val="baseline"/>
      </w:pPr>
    </w:p>
    <w:p w14:paraId="71868EE7" w14:textId="77777777" w:rsidR="002126B4" w:rsidRDefault="002126B4" w:rsidP="00FB147F">
      <w:pPr>
        <w:overflowPunct w:val="0"/>
        <w:autoSpaceDE w:val="0"/>
        <w:autoSpaceDN w:val="0"/>
        <w:adjustRightInd w:val="0"/>
        <w:spacing w:after="0" w:line="360" w:lineRule="auto"/>
        <w:textAlignment w:val="baseline"/>
      </w:pPr>
    </w:p>
    <w:p w14:paraId="522523A3" w14:textId="77777777" w:rsidR="002126B4" w:rsidRDefault="002126B4" w:rsidP="00FB147F">
      <w:pPr>
        <w:overflowPunct w:val="0"/>
        <w:autoSpaceDE w:val="0"/>
        <w:autoSpaceDN w:val="0"/>
        <w:adjustRightInd w:val="0"/>
        <w:spacing w:after="0" w:line="360" w:lineRule="auto"/>
        <w:textAlignment w:val="baseline"/>
      </w:pPr>
    </w:p>
    <w:p w14:paraId="094B8DFC" w14:textId="77777777" w:rsidR="00FB147F" w:rsidRDefault="00FB147F" w:rsidP="00FB147F">
      <w:pPr>
        <w:overflowPunct w:val="0"/>
        <w:autoSpaceDE w:val="0"/>
        <w:autoSpaceDN w:val="0"/>
        <w:adjustRightInd w:val="0"/>
        <w:spacing w:after="0" w:line="360" w:lineRule="auto"/>
        <w:textAlignment w:val="baseline"/>
      </w:pPr>
    </w:p>
    <w:p w14:paraId="70D08F4D" w14:textId="74A8D802" w:rsidR="002126B4" w:rsidRPr="002126B4" w:rsidRDefault="002126B4" w:rsidP="002126B4">
      <w:pPr>
        <w:pStyle w:val="Heading1"/>
        <w:rPr>
          <w:sz w:val="32"/>
        </w:rPr>
      </w:pPr>
      <w:r w:rsidRPr="002126B4">
        <w:rPr>
          <w:sz w:val="32"/>
        </w:rPr>
        <w:t>Annex</w:t>
      </w:r>
      <w:r w:rsidRPr="002126B4">
        <w:rPr>
          <w:rFonts w:hint="eastAsia"/>
          <w:sz w:val="32"/>
          <w:lang w:eastAsia="zh-CN"/>
        </w:rPr>
        <w:t>——</w:t>
      </w:r>
      <w:r w:rsidRPr="002126B4">
        <w:rPr>
          <w:sz w:val="32"/>
        </w:rPr>
        <w:t>Reply LS on UE Location Information for NB-IoT NTN</w:t>
      </w:r>
    </w:p>
    <w:p w14:paraId="0C1679A8" w14:textId="77777777" w:rsidR="002126B4" w:rsidRDefault="002126B4" w:rsidP="002126B4">
      <w:pPr>
        <w:pStyle w:val="CRCoverPage"/>
        <w:tabs>
          <w:tab w:val="right" w:pos="9638"/>
        </w:tabs>
        <w:spacing w:after="0"/>
        <w:rPr>
          <w:rFonts w:cs="Arial"/>
          <w:b/>
          <w:noProof/>
          <w:sz w:val="24"/>
        </w:rPr>
      </w:pPr>
      <w:r>
        <w:rPr>
          <w:rFonts w:cs="Arial"/>
          <w:b/>
          <w:noProof/>
          <w:sz w:val="24"/>
        </w:rPr>
        <w:t>3GPP TSG-RAN3 Meeting #127</w:t>
      </w:r>
      <w:r>
        <w:rPr>
          <w:rFonts w:cs="Arial"/>
          <w:b/>
          <w:noProof/>
          <w:sz w:val="24"/>
        </w:rPr>
        <w:tab/>
      </w:r>
      <w:r w:rsidRPr="0080529D">
        <w:rPr>
          <w:rFonts w:cs="Arial"/>
          <w:b/>
          <w:noProof/>
          <w:sz w:val="24"/>
        </w:rPr>
        <w:t>TDoc &lt;TDoc#&gt;</w:t>
      </w:r>
    </w:p>
    <w:p w14:paraId="5545DF19" w14:textId="77777777" w:rsidR="002126B4" w:rsidRDefault="002126B4" w:rsidP="002126B4">
      <w:pPr>
        <w:pStyle w:val="CRCoverPage"/>
        <w:pBdr>
          <w:bottom w:val="single" w:sz="6" w:space="0" w:color="auto"/>
        </w:pBdr>
        <w:tabs>
          <w:tab w:val="right" w:pos="9638"/>
        </w:tabs>
        <w:spacing w:after="0"/>
        <w:rPr>
          <w:rFonts w:cs="Arial"/>
          <w:b/>
          <w:noProof/>
          <w:sz w:val="24"/>
        </w:rPr>
      </w:pPr>
      <w:r>
        <w:rPr>
          <w:rFonts w:cs="Arial"/>
          <w:b/>
          <w:noProof/>
          <w:sz w:val="24"/>
        </w:rPr>
        <w:t>Athens, Greece, 17</w:t>
      </w:r>
      <w:r w:rsidRPr="004E3F6C">
        <w:rPr>
          <w:rFonts w:cs="Arial"/>
          <w:b/>
          <w:noProof/>
          <w:sz w:val="24"/>
        </w:rPr>
        <w:t xml:space="preserve">th </w:t>
      </w:r>
      <w:r>
        <w:rPr>
          <w:rFonts w:cs="Arial"/>
          <w:b/>
          <w:noProof/>
          <w:sz w:val="24"/>
        </w:rPr>
        <w:t>Feb – 21st Feb, 2025</w:t>
      </w:r>
    </w:p>
    <w:p w14:paraId="748C9D58" w14:textId="77777777" w:rsidR="002126B4" w:rsidRPr="007D6C44" w:rsidRDefault="002126B4" w:rsidP="002126B4">
      <w:pPr>
        <w:pStyle w:val="CRCoverPage"/>
        <w:tabs>
          <w:tab w:val="right" w:pos="9638"/>
        </w:tabs>
        <w:spacing w:after="0"/>
        <w:rPr>
          <w:rFonts w:cs="Arial"/>
          <w:b/>
          <w:noProof/>
          <w:sz w:val="24"/>
        </w:rPr>
      </w:pPr>
    </w:p>
    <w:p w14:paraId="517D1BF3" w14:textId="4D6D42DA" w:rsidR="002126B4" w:rsidRPr="004E3939" w:rsidRDefault="002126B4" w:rsidP="002126B4">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80529D">
        <w:rPr>
          <w:rFonts w:ascii="Arial" w:hAnsi="Arial" w:cs="Arial"/>
          <w:color w:val="FF0000"/>
          <w:sz w:val="22"/>
          <w:szCs w:val="22"/>
        </w:rPr>
        <w:t>[DRAFT]</w:t>
      </w:r>
      <w:r>
        <w:rPr>
          <w:rFonts w:ascii="Arial" w:hAnsi="Arial" w:cs="Arial"/>
          <w:b/>
          <w:sz w:val="22"/>
          <w:szCs w:val="22"/>
        </w:rPr>
        <w:t xml:space="preserve"> </w:t>
      </w:r>
      <w:r w:rsidRPr="002126B4">
        <w:rPr>
          <w:rFonts w:ascii="Arial" w:hAnsi="Arial" w:cs="Arial"/>
          <w:b/>
          <w:sz w:val="22"/>
          <w:szCs w:val="22"/>
        </w:rPr>
        <w:t>Reply LS on UE Location Information for NB-IoT NTN</w:t>
      </w:r>
    </w:p>
    <w:p w14:paraId="47A6112B" w14:textId="6EEBEA42" w:rsidR="002126B4" w:rsidRPr="00B97703" w:rsidRDefault="002126B4" w:rsidP="002126B4">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00CA0ED9" w:rsidRPr="00CA0ED9">
        <w:rPr>
          <w:rFonts w:ascii="Arial" w:hAnsi="Arial" w:cs="Arial"/>
          <w:b/>
          <w:bCs/>
          <w:sz w:val="22"/>
          <w:szCs w:val="22"/>
        </w:rPr>
        <w:t>Reply LS on UE Location Information for NB-IoT NTN</w:t>
      </w:r>
      <w:r w:rsidR="00CA0ED9">
        <w:rPr>
          <w:rFonts w:ascii="Arial" w:hAnsi="Arial" w:cs="Arial"/>
          <w:b/>
          <w:bCs/>
          <w:sz w:val="22"/>
          <w:szCs w:val="22"/>
        </w:rPr>
        <w:t xml:space="preserve"> (</w:t>
      </w:r>
      <w:r w:rsidR="00CA0ED9" w:rsidRPr="00CA0ED9">
        <w:rPr>
          <w:rFonts w:ascii="Arial" w:hAnsi="Arial" w:cs="Arial"/>
          <w:b/>
          <w:bCs/>
          <w:sz w:val="22"/>
          <w:szCs w:val="22"/>
        </w:rPr>
        <w:t>S2-2412665</w:t>
      </w:r>
      <w:r w:rsidR="00CA0ED9">
        <w:rPr>
          <w:rFonts w:ascii="Arial" w:hAnsi="Arial" w:cs="Arial"/>
          <w:b/>
          <w:bCs/>
          <w:sz w:val="22"/>
          <w:szCs w:val="22"/>
        </w:rPr>
        <w:t>)</w:t>
      </w:r>
    </w:p>
    <w:p w14:paraId="48ED7AEF" w14:textId="380F3327" w:rsidR="002126B4" w:rsidRPr="004E3939" w:rsidRDefault="002126B4" w:rsidP="002126B4">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7"/>
    <w:bookmarkEnd w:id="8"/>
    <w:bookmarkEnd w:id="9"/>
    <w:p w14:paraId="5991F445" w14:textId="7C64A3A7" w:rsidR="002126B4" w:rsidRPr="00B97703" w:rsidRDefault="002126B4" w:rsidP="002126B4">
      <w:pPr>
        <w:tabs>
          <w:tab w:val="left" w:pos="720"/>
          <w:tab w:val="left" w:pos="1440"/>
          <w:tab w:val="left" w:pos="2160"/>
          <w:tab w:val="left" w:pos="2880"/>
          <w:tab w:val="left" w:pos="6690"/>
        </w:tabs>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Pr>
          <w:rFonts w:ascii="Arial" w:hAnsi="Arial" w:cs="Arial"/>
          <w:b/>
          <w:bCs/>
          <w:sz w:val="22"/>
          <w:szCs w:val="22"/>
        </w:rPr>
        <w:tab/>
      </w:r>
      <w:proofErr w:type="spellStart"/>
      <w:r w:rsidRPr="002126B4">
        <w:rPr>
          <w:rFonts w:ascii="Arial" w:hAnsi="Arial" w:cs="Arial"/>
          <w:b/>
          <w:bCs/>
          <w:sz w:val="22"/>
          <w:szCs w:val="22"/>
        </w:rPr>
        <w:t>IoT_NTN_enh</w:t>
      </w:r>
      <w:proofErr w:type="spellEnd"/>
      <w:r w:rsidRPr="002126B4">
        <w:rPr>
          <w:rFonts w:ascii="Arial" w:hAnsi="Arial" w:cs="Arial"/>
          <w:b/>
          <w:bCs/>
          <w:sz w:val="22"/>
          <w:szCs w:val="22"/>
        </w:rPr>
        <w:t>-Core</w:t>
      </w:r>
      <w:r>
        <w:rPr>
          <w:rFonts w:ascii="Arial" w:hAnsi="Arial" w:cs="Arial"/>
          <w:b/>
          <w:bCs/>
          <w:sz w:val="22"/>
          <w:szCs w:val="22"/>
        </w:rPr>
        <w:tab/>
      </w:r>
      <w:r>
        <w:rPr>
          <w:rFonts w:ascii="Arial" w:hAnsi="Arial" w:cs="Arial"/>
          <w:b/>
          <w:bCs/>
          <w:sz w:val="22"/>
          <w:szCs w:val="22"/>
        </w:rPr>
        <w:tab/>
      </w:r>
    </w:p>
    <w:p w14:paraId="4F54E5EA" w14:textId="77777777" w:rsidR="002126B4" w:rsidRPr="004E3939" w:rsidRDefault="002126B4" w:rsidP="002126B4">
      <w:pPr>
        <w:spacing w:after="60"/>
        <w:ind w:left="1985" w:hanging="1985"/>
        <w:rPr>
          <w:rFonts w:ascii="Arial" w:hAnsi="Arial" w:cs="Arial"/>
          <w:b/>
          <w:sz w:val="22"/>
          <w:szCs w:val="22"/>
        </w:rPr>
      </w:pPr>
    </w:p>
    <w:p w14:paraId="07051C9A" w14:textId="77777777" w:rsidR="002126B4" w:rsidRPr="004E3939" w:rsidRDefault="002126B4" w:rsidP="002126B4">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 xml:space="preserve">Huawei </w:t>
      </w:r>
      <w:r w:rsidRPr="0080529D">
        <w:rPr>
          <w:rFonts w:ascii="Arial" w:hAnsi="Arial" w:cs="Arial"/>
          <w:color w:val="FF0000"/>
          <w:sz w:val="22"/>
          <w:szCs w:val="22"/>
        </w:rPr>
        <w:t>[will be RAN3]</w:t>
      </w:r>
    </w:p>
    <w:p w14:paraId="6A26E435" w14:textId="7978AEF0" w:rsidR="002126B4" w:rsidRPr="00D56A7F" w:rsidRDefault="002126B4" w:rsidP="002126B4">
      <w:pPr>
        <w:spacing w:after="60"/>
        <w:ind w:left="1985" w:hanging="1985"/>
        <w:rPr>
          <w:rFonts w:ascii="Arial" w:hAnsi="Arial" w:cs="Arial"/>
          <w:b/>
          <w:bCs/>
          <w:sz w:val="22"/>
          <w:szCs w:val="22"/>
        </w:rPr>
      </w:pPr>
      <w:r w:rsidRPr="00D56A7F">
        <w:rPr>
          <w:rFonts w:ascii="Arial" w:hAnsi="Arial" w:cs="Arial"/>
          <w:b/>
          <w:sz w:val="22"/>
          <w:szCs w:val="22"/>
        </w:rPr>
        <w:t>To:</w:t>
      </w:r>
      <w:r w:rsidRPr="00D56A7F">
        <w:rPr>
          <w:rFonts w:ascii="Arial" w:hAnsi="Arial" w:cs="Arial"/>
          <w:b/>
          <w:bCs/>
          <w:sz w:val="22"/>
          <w:szCs w:val="22"/>
        </w:rPr>
        <w:tab/>
      </w:r>
      <w:r>
        <w:rPr>
          <w:rFonts w:ascii="Arial" w:hAnsi="Arial" w:cs="Arial"/>
          <w:b/>
          <w:bCs/>
          <w:sz w:val="22"/>
          <w:szCs w:val="22"/>
        </w:rPr>
        <w:t>SA2</w:t>
      </w:r>
    </w:p>
    <w:p w14:paraId="710DC228" w14:textId="72F23780" w:rsidR="002126B4" w:rsidRDefault="002126B4" w:rsidP="002126B4">
      <w:pPr>
        <w:spacing w:after="60"/>
        <w:ind w:left="1985" w:hanging="1985"/>
        <w:rPr>
          <w:rFonts w:ascii="Arial" w:hAnsi="Arial" w:cs="Arial"/>
          <w:bCs/>
        </w:rPr>
      </w:pPr>
      <w:bookmarkStart w:id="10" w:name="OLE_LINK45"/>
      <w:bookmarkStart w:id="11" w:name="OLE_LINK46"/>
      <w:r w:rsidRPr="00D56A7F">
        <w:rPr>
          <w:rFonts w:ascii="Arial" w:hAnsi="Arial" w:cs="Arial"/>
          <w:b/>
          <w:sz w:val="22"/>
          <w:szCs w:val="22"/>
        </w:rPr>
        <w:t>Cc:</w:t>
      </w:r>
      <w:r w:rsidRPr="00D56A7F">
        <w:rPr>
          <w:rFonts w:ascii="Arial" w:hAnsi="Arial" w:cs="Arial"/>
          <w:b/>
          <w:bCs/>
          <w:sz w:val="22"/>
          <w:szCs w:val="22"/>
        </w:rPr>
        <w:tab/>
      </w:r>
      <w:bookmarkEnd w:id="10"/>
      <w:bookmarkEnd w:id="11"/>
      <w:r>
        <w:rPr>
          <w:rFonts w:ascii="Arial" w:hAnsi="Arial" w:cs="Arial"/>
          <w:b/>
          <w:bCs/>
          <w:sz w:val="22"/>
          <w:szCs w:val="22"/>
        </w:rPr>
        <w:t>RAN2, CT1</w:t>
      </w:r>
    </w:p>
    <w:p w14:paraId="37DE70DE" w14:textId="1291F505" w:rsidR="002126B4" w:rsidRDefault="002126B4" w:rsidP="002126B4">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Pr="002126B4">
        <w:rPr>
          <w:rFonts w:ascii="Arial" w:hAnsi="Arial" w:cs="Arial"/>
          <w:b/>
          <w:bCs/>
          <w:sz w:val="22"/>
          <w:szCs w:val="22"/>
        </w:rPr>
        <w:t>Philippe Reininger</w:t>
      </w:r>
    </w:p>
    <w:p w14:paraId="6B9CC3B2" w14:textId="09F37A53" w:rsidR="002126B4" w:rsidRPr="004E3939" w:rsidRDefault="002126B4" w:rsidP="002126B4">
      <w:pPr>
        <w:spacing w:after="60"/>
        <w:ind w:left="1985" w:hanging="1985"/>
        <w:rPr>
          <w:rFonts w:ascii="Arial" w:hAnsi="Arial" w:cs="Arial"/>
          <w:b/>
          <w:bCs/>
          <w:sz w:val="22"/>
          <w:szCs w:val="22"/>
        </w:rPr>
      </w:pPr>
      <w:r>
        <w:rPr>
          <w:rFonts w:ascii="Arial" w:hAnsi="Arial" w:cs="Arial"/>
          <w:b/>
          <w:bCs/>
          <w:sz w:val="22"/>
          <w:szCs w:val="22"/>
        </w:rPr>
        <w:tab/>
      </w:r>
      <w:r w:rsidRPr="002126B4">
        <w:rPr>
          <w:rFonts w:ascii="Arial" w:hAnsi="Arial" w:cs="Arial"/>
          <w:b/>
          <w:bCs/>
          <w:sz w:val="22"/>
          <w:szCs w:val="22"/>
        </w:rPr>
        <w:t>philippe.reininger@huawei.com</w:t>
      </w:r>
    </w:p>
    <w:p w14:paraId="780C75B4" w14:textId="77777777" w:rsidR="002126B4" w:rsidRPr="00383545" w:rsidRDefault="002126B4" w:rsidP="002126B4">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cs="Arial"/>
            <w:b/>
            <w:sz w:val="22"/>
            <w:szCs w:val="22"/>
          </w:rPr>
          <w:t>mailto:3GPPLiaison@etsi.org</w:t>
        </w:r>
      </w:hyperlink>
    </w:p>
    <w:p w14:paraId="110C65EA" w14:textId="77777777" w:rsidR="002126B4" w:rsidRDefault="002126B4" w:rsidP="002126B4">
      <w:pPr>
        <w:spacing w:after="60"/>
        <w:ind w:left="1985" w:hanging="1985"/>
        <w:rPr>
          <w:rFonts w:ascii="Arial" w:hAnsi="Arial" w:cs="Arial"/>
          <w:b/>
        </w:rPr>
      </w:pPr>
    </w:p>
    <w:p w14:paraId="23AE8EA9" w14:textId="77777777" w:rsidR="002126B4" w:rsidRDefault="002126B4" w:rsidP="002126B4">
      <w:pPr>
        <w:pStyle w:val="Heading1"/>
      </w:pPr>
      <w:r>
        <w:t>1</w:t>
      </w:r>
      <w:r>
        <w:tab/>
        <w:t>Overall description</w:t>
      </w:r>
    </w:p>
    <w:p w14:paraId="3D8C2F59" w14:textId="512378E6" w:rsidR="002126B4" w:rsidRDefault="00AC03EE" w:rsidP="002126B4">
      <w:pPr>
        <w:rPr>
          <w:rFonts w:ascii="Arial" w:hAnsi="Arial" w:cs="Arial"/>
        </w:rPr>
      </w:pPr>
      <w:r>
        <w:rPr>
          <w:rFonts w:ascii="Arial" w:hAnsi="Arial" w:cs="Arial"/>
        </w:rPr>
        <w:t xml:space="preserve">RAN3 thanks SA2 for the reply LS on </w:t>
      </w:r>
      <w:r w:rsidRPr="0006699C">
        <w:rPr>
          <w:rFonts w:ascii="Arial" w:hAnsi="Arial" w:cs="Arial"/>
        </w:rPr>
        <w:t>UE Location Information for NB-IoT NTN</w:t>
      </w:r>
      <w:r>
        <w:rPr>
          <w:rFonts w:ascii="Arial" w:hAnsi="Arial" w:cs="Arial"/>
        </w:rPr>
        <w:t>.</w:t>
      </w:r>
    </w:p>
    <w:p w14:paraId="58E1DD7B" w14:textId="1F231051" w:rsidR="00AC03EE" w:rsidRDefault="00AC03EE" w:rsidP="002126B4">
      <w:pPr>
        <w:rPr>
          <w:rFonts w:ascii="Arial" w:hAnsi="Arial" w:cs="Arial"/>
        </w:rPr>
      </w:pPr>
      <w:r>
        <w:rPr>
          <w:rFonts w:ascii="Arial" w:hAnsi="Arial" w:cs="Arial"/>
        </w:rPr>
        <w:t xml:space="preserve">RAN3 </w:t>
      </w:r>
      <w:r w:rsidR="00A55F8E">
        <w:rPr>
          <w:rFonts w:ascii="Arial" w:hAnsi="Arial" w:cs="Arial"/>
        </w:rPr>
        <w:t>concluded</w:t>
      </w:r>
      <w:r>
        <w:rPr>
          <w:rFonts w:ascii="Arial" w:hAnsi="Arial" w:cs="Arial"/>
        </w:rPr>
        <w:t xml:space="preserve"> </w:t>
      </w:r>
      <w:r w:rsidR="00290586">
        <w:rPr>
          <w:rFonts w:ascii="Arial" w:hAnsi="Arial" w:cs="Arial"/>
        </w:rPr>
        <w:t xml:space="preserve">that </w:t>
      </w:r>
      <w:r>
        <w:rPr>
          <w:rFonts w:ascii="Arial" w:hAnsi="Arial" w:cs="Arial"/>
        </w:rPr>
        <w:t>it</w:t>
      </w:r>
      <w:r w:rsidRPr="00AC03EE">
        <w:rPr>
          <w:rFonts w:ascii="Arial" w:hAnsi="Arial" w:cs="Arial"/>
        </w:rPr>
        <w:t xml:space="preserve"> is </w:t>
      </w:r>
      <w:r w:rsidR="008E1CBC">
        <w:rPr>
          <w:rFonts w:ascii="Arial" w:hAnsi="Arial" w:cs="Arial"/>
        </w:rPr>
        <w:t>sufficient</w:t>
      </w:r>
      <w:r w:rsidR="008E1CBC" w:rsidRPr="00AC03EE">
        <w:rPr>
          <w:rFonts w:ascii="Arial" w:hAnsi="Arial" w:cs="Arial"/>
        </w:rPr>
        <w:t xml:space="preserve"> </w:t>
      </w:r>
      <w:r w:rsidRPr="00AC03EE">
        <w:rPr>
          <w:rFonts w:ascii="Arial" w:hAnsi="Arial" w:cs="Arial"/>
        </w:rPr>
        <w:t xml:space="preserve">for the </w:t>
      </w:r>
      <w:proofErr w:type="spellStart"/>
      <w:r w:rsidRPr="00AC03EE">
        <w:rPr>
          <w:rFonts w:ascii="Arial" w:hAnsi="Arial" w:cs="Arial"/>
        </w:rPr>
        <w:t>eNB</w:t>
      </w:r>
      <w:proofErr w:type="spellEnd"/>
      <w:r w:rsidRPr="00AC03EE">
        <w:rPr>
          <w:rFonts w:ascii="Arial" w:hAnsi="Arial" w:cs="Arial"/>
        </w:rPr>
        <w:t xml:space="preserve"> to know the UE coarse location in case of the initial access</w:t>
      </w:r>
      <w:r>
        <w:rPr>
          <w:rFonts w:ascii="Arial" w:hAnsi="Arial" w:cs="Arial"/>
        </w:rPr>
        <w:t xml:space="preserve">. There is no need to </w:t>
      </w:r>
      <w:r w:rsidR="006B6AE6">
        <w:rPr>
          <w:rFonts w:ascii="Arial" w:hAnsi="Arial" w:cs="Arial"/>
        </w:rPr>
        <w:t xml:space="preserve">further transfer </w:t>
      </w:r>
      <w:r>
        <w:rPr>
          <w:rFonts w:ascii="Arial" w:hAnsi="Arial" w:cs="Arial"/>
        </w:rPr>
        <w:t xml:space="preserve">the UE coarse location </w:t>
      </w:r>
      <w:r w:rsidR="006B6AE6">
        <w:rPr>
          <w:rFonts w:ascii="Arial" w:hAnsi="Arial" w:cs="Arial"/>
        </w:rPr>
        <w:t xml:space="preserve">for </w:t>
      </w:r>
      <w:r>
        <w:rPr>
          <w:rFonts w:ascii="Arial" w:hAnsi="Arial" w:cs="Arial"/>
        </w:rPr>
        <w:t>th</w:t>
      </w:r>
      <w:r w:rsidR="00C6468F">
        <w:rPr>
          <w:rFonts w:ascii="Arial" w:hAnsi="Arial" w:cs="Arial" w:hint="eastAsia"/>
          <w:lang w:eastAsia="zh-CN"/>
        </w:rPr>
        <w:t>ose</w:t>
      </w:r>
      <w:r>
        <w:rPr>
          <w:rFonts w:ascii="Arial" w:hAnsi="Arial" w:cs="Arial"/>
        </w:rPr>
        <w:t xml:space="preserve"> </w:t>
      </w:r>
      <w:proofErr w:type="spellStart"/>
      <w:r w:rsidR="00DB67A4">
        <w:rPr>
          <w:rFonts w:ascii="Arial" w:hAnsi="Arial" w:cs="Arial"/>
        </w:rPr>
        <w:t>meintoned</w:t>
      </w:r>
      <w:proofErr w:type="spellEnd"/>
      <w:r w:rsidR="00DB67A4">
        <w:rPr>
          <w:rFonts w:ascii="Arial" w:hAnsi="Arial" w:cs="Arial"/>
        </w:rPr>
        <w:t xml:space="preserve"> procedures</w:t>
      </w:r>
      <w:r w:rsidR="00CC1B1F">
        <w:rPr>
          <w:rFonts w:ascii="Arial" w:hAnsi="Arial" w:cs="Arial"/>
        </w:rPr>
        <w:t xml:space="preserve"> wherein</w:t>
      </w:r>
      <w:r>
        <w:rPr>
          <w:rFonts w:ascii="Arial" w:hAnsi="Arial" w:cs="Arial"/>
        </w:rPr>
        <w:t>.</w:t>
      </w:r>
    </w:p>
    <w:p w14:paraId="49FFAF45" w14:textId="77777777" w:rsidR="00B023DB" w:rsidRDefault="00B023DB" w:rsidP="002126B4">
      <w:pPr>
        <w:rPr>
          <w:rFonts w:ascii="Arial" w:hAnsi="Arial" w:cs="Arial"/>
        </w:rPr>
      </w:pPr>
    </w:p>
    <w:p w14:paraId="46013250" w14:textId="77777777" w:rsidR="002126B4" w:rsidRDefault="002126B4" w:rsidP="002126B4">
      <w:pPr>
        <w:pStyle w:val="Heading1"/>
      </w:pPr>
      <w:r>
        <w:t>2</w:t>
      </w:r>
      <w:r>
        <w:tab/>
        <w:t>Actions</w:t>
      </w:r>
    </w:p>
    <w:p w14:paraId="36F3FDC1" w14:textId="2E8A4362" w:rsidR="002126B4" w:rsidRDefault="002126B4" w:rsidP="002126B4">
      <w:pPr>
        <w:spacing w:after="120"/>
        <w:ind w:left="1985" w:hanging="1985"/>
        <w:rPr>
          <w:rFonts w:ascii="Arial" w:hAnsi="Arial" w:cs="Arial"/>
          <w:b/>
        </w:rPr>
      </w:pPr>
      <w:r>
        <w:rPr>
          <w:rFonts w:ascii="Arial" w:hAnsi="Arial" w:cs="Arial"/>
          <w:b/>
        </w:rPr>
        <w:t xml:space="preserve">To </w:t>
      </w:r>
      <w:r w:rsidR="007671B4">
        <w:rPr>
          <w:rFonts w:ascii="Arial" w:hAnsi="Arial" w:cs="Arial"/>
          <w:b/>
          <w:bCs/>
          <w:sz w:val="22"/>
          <w:szCs w:val="22"/>
        </w:rPr>
        <w:t>SA2</w:t>
      </w:r>
      <w:r>
        <w:rPr>
          <w:rFonts w:ascii="Arial" w:hAnsi="Arial" w:cs="Arial"/>
          <w:b/>
          <w:bCs/>
          <w:sz w:val="22"/>
          <w:szCs w:val="22"/>
        </w:rPr>
        <w:t>:</w:t>
      </w:r>
    </w:p>
    <w:p w14:paraId="495AB505" w14:textId="11035116" w:rsidR="002126B4" w:rsidRDefault="002126B4" w:rsidP="002126B4">
      <w:pPr>
        <w:rPr>
          <w:rFonts w:ascii="Arial" w:hAnsi="Arial" w:cs="Arial"/>
        </w:rPr>
      </w:pPr>
      <w:r>
        <w:rPr>
          <w:rFonts w:ascii="Arial" w:hAnsi="Arial" w:cs="Arial"/>
          <w:b/>
        </w:rPr>
        <w:t xml:space="preserve">ACTION: </w:t>
      </w:r>
      <w:r w:rsidRPr="000F6242">
        <w:rPr>
          <w:rFonts w:ascii="Arial" w:hAnsi="Arial" w:cs="Arial"/>
          <w:b/>
          <w:color w:val="0070C0"/>
        </w:rPr>
        <w:tab/>
      </w:r>
      <w:r w:rsidR="00AC03EE">
        <w:rPr>
          <w:rFonts w:ascii="Arial" w:hAnsi="Arial" w:cs="Arial"/>
        </w:rPr>
        <w:t>RAN3 kindly asks SA2 to take the above feedback into account.</w:t>
      </w:r>
    </w:p>
    <w:p w14:paraId="4BE2A6CA" w14:textId="77777777" w:rsidR="002126B4" w:rsidRDefault="002126B4" w:rsidP="002126B4">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bCs/>
          <w:szCs w:val="36"/>
        </w:rPr>
        <w:t>RAN3</w:t>
      </w:r>
      <w:r>
        <w:rPr>
          <w:szCs w:val="36"/>
        </w:rPr>
        <w:t xml:space="preserve"> m</w:t>
      </w:r>
      <w:r w:rsidRPr="000F6242">
        <w:rPr>
          <w:szCs w:val="36"/>
        </w:rPr>
        <w:t>eetings</w:t>
      </w:r>
    </w:p>
    <w:p w14:paraId="512574CA" w14:textId="77777777" w:rsidR="002126B4" w:rsidRDefault="002126B4" w:rsidP="002126B4">
      <w:pPr>
        <w:tabs>
          <w:tab w:val="left" w:pos="5103"/>
        </w:tabs>
        <w:spacing w:after="120"/>
        <w:ind w:left="2268" w:hanging="2268"/>
      </w:pPr>
      <w:r>
        <w:rPr>
          <w:rFonts w:ascii="Arial" w:hAnsi="Arial" w:cs="Arial"/>
          <w:sz w:val="21"/>
          <w:szCs w:val="21"/>
          <w:shd w:val="clear" w:color="auto" w:fill="FFFFFF"/>
        </w:rPr>
        <w:t xml:space="preserve">RAN3#127bis           </w:t>
      </w:r>
      <w:r>
        <w:rPr>
          <w:rFonts w:ascii="Arial" w:hAnsi="Arial" w:cs="Arial"/>
          <w:sz w:val="21"/>
          <w:szCs w:val="21"/>
          <w:shd w:val="clear" w:color="auto" w:fill="FFFFFF"/>
        </w:rPr>
        <w:tab/>
      </w:r>
      <w:r>
        <w:rPr>
          <w:rFonts w:ascii="Arial" w:hAnsi="Arial" w:cs="Arial"/>
          <w:bCs/>
        </w:rPr>
        <w:t>07</w:t>
      </w:r>
      <w:r w:rsidRPr="00F03F66">
        <w:rPr>
          <w:rFonts w:ascii="Arial" w:hAnsi="Arial" w:cs="Arial"/>
          <w:bCs/>
        </w:rPr>
        <w:t xml:space="preserve"> </w:t>
      </w:r>
      <w:r>
        <w:rPr>
          <w:rFonts w:ascii="Arial" w:hAnsi="Arial" w:cs="Arial"/>
          <w:bCs/>
        </w:rPr>
        <w:t>–</w:t>
      </w:r>
      <w:r w:rsidRPr="00F03F66">
        <w:rPr>
          <w:rFonts w:ascii="Arial" w:hAnsi="Arial" w:cs="Arial"/>
          <w:bCs/>
        </w:rPr>
        <w:t xml:space="preserve"> </w:t>
      </w:r>
      <w:r>
        <w:rPr>
          <w:rFonts w:ascii="Arial" w:hAnsi="Arial" w:cs="Arial"/>
          <w:bCs/>
        </w:rPr>
        <w:t>11, April 2025</w:t>
      </w:r>
      <w:r>
        <w:rPr>
          <w:rFonts w:ascii="Arial" w:hAnsi="Arial" w:cs="Arial"/>
          <w:bCs/>
        </w:rPr>
        <w:tab/>
      </w:r>
      <w:r>
        <w:rPr>
          <w:rFonts w:ascii="Arial" w:hAnsi="Arial" w:cs="Arial"/>
          <w:sz w:val="21"/>
          <w:szCs w:val="21"/>
          <w:shd w:val="clear" w:color="auto" w:fill="FFFFFF"/>
        </w:rPr>
        <w:t>China</w:t>
      </w:r>
    </w:p>
    <w:p w14:paraId="24FE4852" w14:textId="77777777" w:rsidR="002126B4" w:rsidRDefault="002126B4" w:rsidP="002126B4">
      <w:pPr>
        <w:tabs>
          <w:tab w:val="left" w:pos="4904"/>
        </w:tabs>
        <w:spacing w:after="120"/>
        <w:ind w:left="2268" w:hanging="2268"/>
        <w:rPr>
          <w:rFonts w:ascii="Arial" w:hAnsi="Arial" w:cs="Arial"/>
          <w:bCs/>
        </w:rPr>
      </w:pPr>
      <w:r>
        <w:rPr>
          <w:rFonts w:ascii="Arial" w:hAnsi="Arial" w:cs="Arial"/>
          <w:bCs/>
        </w:rPr>
        <w:t>RAN3#128</w:t>
      </w:r>
      <w:r w:rsidRPr="00683127">
        <w:rPr>
          <w:rFonts w:ascii="Arial" w:hAnsi="Arial" w:cs="Arial"/>
          <w:bCs/>
        </w:rPr>
        <w:tab/>
      </w:r>
      <w:r>
        <w:rPr>
          <w:rFonts w:ascii="Arial" w:hAnsi="Arial" w:cs="Arial"/>
          <w:bCs/>
        </w:rPr>
        <w:t>19 –</w:t>
      </w:r>
      <w:r w:rsidRPr="00F03F66">
        <w:rPr>
          <w:rFonts w:ascii="Arial" w:hAnsi="Arial" w:cs="Arial"/>
          <w:bCs/>
        </w:rPr>
        <w:t xml:space="preserve"> </w:t>
      </w:r>
      <w:r>
        <w:rPr>
          <w:rFonts w:ascii="Arial" w:hAnsi="Arial" w:cs="Arial"/>
          <w:bCs/>
        </w:rPr>
        <w:t>23, May 2025</w:t>
      </w:r>
      <w:r>
        <w:rPr>
          <w:rFonts w:ascii="Arial" w:hAnsi="Arial" w:cs="Arial"/>
          <w:bCs/>
        </w:rPr>
        <w:tab/>
      </w:r>
      <w:r>
        <w:rPr>
          <w:rFonts w:ascii="Arial" w:hAnsi="Arial" w:cs="Arial"/>
          <w:bCs/>
        </w:rPr>
        <w:tab/>
        <w:t xml:space="preserve">Malta </w:t>
      </w:r>
    </w:p>
    <w:p w14:paraId="2E11DFB9" w14:textId="77777777" w:rsidR="00FB147F" w:rsidRDefault="00FB147F" w:rsidP="002126B4">
      <w:pPr>
        <w:pStyle w:val="Heading1"/>
      </w:pPr>
    </w:p>
    <w:sectPr w:rsidR="00FB147F" w:rsidSect="00C6542D">
      <w:headerReference w:type="default" r:id="rId1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4CCA3" w14:textId="77777777" w:rsidR="00AE03CD" w:rsidRDefault="00AE03CD">
      <w:r>
        <w:separator/>
      </w:r>
    </w:p>
  </w:endnote>
  <w:endnote w:type="continuationSeparator" w:id="0">
    <w:p w14:paraId="488495F3" w14:textId="77777777" w:rsidR="00AE03CD" w:rsidRDefault="00AE0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微软雅黑"/>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50609" w14:textId="77777777" w:rsidR="00AE03CD" w:rsidRDefault="00AE03CD">
      <w:r>
        <w:separator/>
      </w:r>
    </w:p>
  </w:footnote>
  <w:footnote w:type="continuationSeparator" w:id="0">
    <w:p w14:paraId="15D1D216" w14:textId="77777777" w:rsidR="00AE03CD" w:rsidRDefault="00AE0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4213" w14:textId="77777777" w:rsidR="000009DA" w:rsidRDefault="000009D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527F10"/>
    <w:multiLevelType w:val="hybridMultilevel"/>
    <w:tmpl w:val="FB8A7AAC"/>
    <w:lvl w:ilvl="0" w:tplc="3D24FFAC">
      <w:start w:val="1"/>
      <w:numFmt w:val="decimal"/>
      <w:lvlText w:val="Proposal %1:"/>
      <w:lvlJc w:val="left"/>
      <w:pPr>
        <w:ind w:left="1206" w:hanging="420"/>
      </w:pPr>
    </w:lvl>
    <w:lvl w:ilvl="1" w:tplc="04090019" w:tentative="1">
      <w:start w:val="1"/>
      <w:numFmt w:val="lowerLetter"/>
      <w:lvlText w:val="%2)"/>
      <w:lvlJc w:val="left"/>
      <w:pPr>
        <w:ind w:left="1626" w:hanging="420"/>
      </w:pPr>
    </w:lvl>
    <w:lvl w:ilvl="2" w:tplc="0409001B" w:tentative="1">
      <w:start w:val="1"/>
      <w:numFmt w:val="lowerRoman"/>
      <w:lvlText w:val="%3."/>
      <w:lvlJc w:val="right"/>
      <w:pPr>
        <w:ind w:left="2046" w:hanging="420"/>
      </w:pPr>
    </w:lvl>
    <w:lvl w:ilvl="3" w:tplc="0409000F" w:tentative="1">
      <w:start w:val="1"/>
      <w:numFmt w:val="decimal"/>
      <w:lvlText w:val="%4."/>
      <w:lvlJc w:val="left"/>
      <w:pPr>
        <w:ind w:left="2466" w:hanging="420"/>
      </w:pPr>
    </w:lvl>
    <w:lvl w:ilvl="4" w:tplc="04090019" w:tentative="1">
      <w:start w:val="1"/>
      <w:numFmt w:val="lowerLetter"/>
      <w:lvlText w:val="%5)"/>
      <w:lvlJc w:val="left"/>
      <w:pPr>
        <w:ind w:left="2886" w:hanging="420"/>
      </w:pPr>
    </w:lvl>
    <w:lvl w:ilvl="5" w:tplc="0409001B" w:tentative="1">
      <w:start w:val="1"/>
      <w:numFmt w:val="lowerRoman"/>
      <w:lvlText w:val="%6."/>
      <w:lvlJc w:val="right"/>
      <w:pPr>
        <w:ind w:left="3306" w:hanging="420"/>
      </w:pPr>
    </w:lvl>
    <w:lvl w:ilvl="6" w:tplc="0409000F" w:tentative="1">
      <w:start w:val="1"/>
      <w:numFmt w:val="decimal"/>
      <w:lvlText w:val="%7."/>
      <w:lvlJc w:val="left"/>
      <w:pPr>
        <w:ind w:left="3726" w:hanging="420"/>
      </w:pPr>
    </w:lvl>
    <w:lvl w:ilvl="7" w:tplc="04090019" w:tentative="1">
      <w:start w:val="1"/>
      <w:numFmt w:val="lowerLetter"/>
      <w:lvlText w:val="%8)"/>
      <w:lvlJc w:val="left"/>
      <w:pPr>
        <w:ind w:left="4146" w:hanging="420"/>
      </w:pPr>
    </w:lvl>
    <w:lvl w:ilvl="8" w:tplc="0409001B" w:tentative="1">
      <w:start w:val="1"/>
      <w:numFmt w:val="lowerRoman"/>
      <w:lvlText w:val="%9."/>
      <w:lvlJc w:val="right"/>
      <w:pPr>
        <w:ind w:left="4566"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97847C7"/>
    <w:multiLevelType w:val="hybridMultilevel"/>
    <w:tmpl w:val="FB8A7AAC"/>
    <w:lvl w:ilvl="0" w:tplc="3D24FFAC">
      <w:start w:val="1"/>
      <w:numFmt w:val="decimal"/>
      <w:lvlText w:val="Proposal %1:"/>
      <w:lvlJc w:val="left"/>
      <w:pPr>
        <w:ind w:left="1206" w:hanging="420"/>
      </w:pPr>
    </w:lvl>
    <w:lvl w:ilvl="1" w:tplc="04090019" w:tentative="1">
      <w:start w:val="1"/>
      <w:numFmt w:val="lowerLetter"/>
      <w:lvlText w:val="%2)"/>
      <w:lvlJc w:val="left"/>
      <w:pPr>
        <w:ind w:left="1626" w:hanging="420"/>
      </w:pPr>
    </w:lvl>
    <w:lvl w:ilvl="2" w:tplc="0409001B" w:tentative="1">
      <w:start w:val="1"/>
      <w:numFmt w:val="lowerRoman"/>
      <w:lvlText w:val="%3."/>
      <w:lvlJc w:val="right"/>
      <w:pPr>
        <w:ind w:left="2046" w:hanging="420"/>
      </w:pPr>
    </w:lvl>
    <w:lvl w:ilvl="3" w:tplc="0409000F" w:tentative="1">
      <w:start w:val="1"/>
      <w:numFmt w:val="decimal"/>
      <w:lvlText w:val="%4."/>
      <w:lvlJc w:val="left"/>
      <w:pPr>
        <w:ind w:left="2466" w:hanging="420"/>
      </w:pPr>
    </w:lvl>
    <w:lvl w:ilvl="4" w:tplc="04090019" w:tentative="1">
      <w:start w:val="1"/>
      <w:numFmt w:val="lowerLetter"/>
      <w:lvlText w:val="%5)"/>
      <w:lvlJc w:val="left"/>
      <w:pPr>
        <w:ind w:left="2886" w:hanging="420"/>
      </w:pPr>
    </w:lvl>
    <w:lvl w:ilvl="5" w:tplc="0409001B" w:tentative="1">
      <w:start w:val="1"/>
      <w:numFmt w:val="lowerRoman"/>
      <w:lvlText w:val="%6."/>
      <w:lvlJc w:val="right"/>
      <w:pPr>
        <w:ind w:left="3306" w:hanging="420"/>
      </w:pPr>
    </w:lvl>
    <w:lvl w:ilvl="6" w:tplc="0409000F" w:tentative="1">
      <w:start w:val="1"/>
      <w:numFmt w:val="decimal"/>
      <w:lvlText w:val="%7."/>
      <w:lvlJc w:val="left"/>
      <w:pPr>
        <w:ind w:left="3726" w:hanging="420"/>
      </w:pPr>
    </w:lvl>
    <w:lvl w:ilvl="7" w:tplc="04090019" w:tentative="1">
      <w:start w:val="1"/>
      <w:numFmt w:val="lowerLetter"/>
      <w:lvlText w:val="%8)"/>
      <w:lvlJc w:val="left"/>
      <w:pPr>
        <w:ind w:left="4146" w:hanging="420"/>
      </w:pPr>
    </w:lvl>
    <w:lvl w:ilvl="8" w:tplc="0409001B" w:tentative="1">
      <w:start w:val="1"/>
      <w:numFmt w:val="lowerRoman"/>
      <w:lvlText w:val="%9."/>
      <w:lvlJc w:val="right"/>
      <w:pPr>
        <w:ind w:left="4566" w:hanging="420"/>
      </w:pPr>
    </w:lvl>
  </w:abstractNum>
  <w:abstractNum w:abstractNumId="5" w15:restartNumberingAfterBreak="0">
    <w:nsid w:val="2397080D"/>
    <w:multiLevelType w:val="hybridMultilevel"/>
    <w:tmpl w:val="A8B263A2"/>
    <w:styleLink w:val="11"/>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502EDD"/>
    <w:multiLevelType w:val="hybridMultilevel"/>
    <w:tmpl w:val="DE1421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A34518"/>
    <w:multiLevelType w:val="hybridMultilevel"/>
    <w:tmpl w:val="FD24182E"/>
    <w:lvl w:ilvl="0" w:tplc="B7444BA8">
      <w:start w:val="1"/>
      <w:numFmt w:val="decimal"/>
      <w:pStyle w:val="Proposal"/>
      <w:lvlText w:val="Observation %1:"/>
      <w:lvlJc w:val="left"/>
      <w:pPr>
        <w:ind w:left="1777"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9"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507325"/>
    <w:multiLevelType w:val="hybridMultilevel"/>
    <w:tmpl w:val="FB8A7AAC"/>
    <w:lvl w:ilvl="0" w:tplc="3D24FFAC">
      <w:start w:val="1"/>
      <w:numFmt w:val="decimal"/>
      <w:lvlText w:val="Proposal %1:"/>
      <w:lvlJc w:val="left"/>
      <w:pPr>
        <w:ind w:left="1206" w:hanging="420"/>
      </w:pPr>
    </w:lvl>
    <w:lvl w:ilvl="1" w:tplc="04090019" w:tentative="1">
      <w:start w:val="1"/>
      <w:numFmt w:val="lowerLetter"/>
      <w:lvlText w:val="%2)"/>
      <w:lvlJc w:val="left"/>
      <w:pPr>
        <w:ind w:left="1626" w:hanging="420"/>
      </w:pPr>
    </w:lvl>
    <w:lvl w:ilvl="2" w:tplc="0409001B" w:tentative="1">
      <w:start w:val="1"/>
      <w:numFmt w:val="lowerRoman"/>
      <w:lvlText w:val="%3."/>
      <w:lvlJc w:val="right"/>
      <w:pPr>
        <w:ind w:left="2046" w:hanging="420"/>
      </w:pPr>
    </w:lvl>
    <w:lvl w:ilvl="3" w:tplc="0409000F" w:tentative="1">
      <w:start w:val="1"/>
      <w:numFmt w:val="decimal"/>
      <w:lvlText w:val="%4."/>
      <w:lvlJc w:val="left"/>
      <w:pPr>
        <w:ind w:left="2466" w:hanging="420"/>
      </w:pPr>
    </w:lvl>
    <w:lvl w:ilvl="4" w:tplc="04090019" w:tentative="1">
      <w:start w:val="1"/>
      <w:numFmt w:val="lowerLetter"/>
      <w:lvlText w:val="%5)"/>
      <w:lvlJc w:val="left"/>
      <w:pPr>
        <w:ind w:left="2886" w:hanging="420"/>
      </w:pPr>
    </w:lvl>
    <w:lvl w:ilvl="5" w:tplc="0409001B" w:tentative="1">
      <w:start w:val="1"/>
      <w:numFmt w:val="lowerRoman"/>
      <w:lvlText w:val="%6."/>
      <w:lvlJc w:val="right"/>
      <w:pPr>
        <w:ind w:left="3306" w:hanging="420"/>
      </w:pPr>
    </w:lvl>
    <w:lvl w:ilvl="6" w:tplc="0409000F" w:tentative="1">
      <w:start w:val="1"/>
      <w:numFmt w:val="decimal"/>
      <w:lvlText w:val="%7."/>
      <w:lvlJc w:val="left"/>
      <w:pPr>
        <w:ind w:left="3726" w:hanging="420"/>
      </w:pPr>
    </w:lvl>
    <w:lvl w:ilvl="7" w:tplc="04090019" w:tentative="1">
      <w:start w:val="1"/>
      <w:numFmt w:val="lowerLetter"/>
      <w:lvlText w:val="%8)"/>
      <w:lvlJc w:val="left"/>
      <w:pPr>
        <w:ind w:left="4146" w:hanging="420"/>
      </w:pPr>
    </w:lvl>
    <w:lvl w:ilvl="8" w:tplc="0409001B" w:tentative="1">
      <w:start w:val="1"/>
      <w:numFmt w:val="lowerRoman"/>
      <w:lvlText w:val="%9."/>
      <w:lvlJc w:val="right"/>
      <w:pPr>
        <w:ind w:left="4566" w:hanging="420"/>
      </w:pPr>
    </w:lvl>
  </w:abstractNum>
  <w:abstractNum w:abstractNumId="14"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1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16"/>
  </w:num>
  <w:num w:numId="7">
    <w:abstractNumId w:val="0"/>
  </w:num>
  <w:num w:numId="8">
    <w:abstractNumId w:val="10"/>
  </w:num>
  <w:num w:numId="9">
    <w:abstractNumId w:val="5"/>
  </w:num>
  <w:num w:numId="10">
    <w:abstractNumId w:val="7"/>
  </w:num>
  <w:num w:numId="11">
    <w:abstractNumId w:val="15"/>
  </w:num>
  <w:num w:numId="12">
    <w:abstractNumId w:val="11"/>
  </w:num>
  <w:num w:numId="13">
    <w:abstractNumId w:val="13"/>
  </w:num>
  <w:num w:numId="14">
    <w:abstractNumId w:val="12"/>
  </w:num>
  <w:num w:numId="15">
    <w:abstractNumId w:val="4"/>
  </w:num>
  <w:num w:numId="16">
    <w:abstractNumId w:val="1"/>
  </w:num>
  <w:num w:numId="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1E8F"/>
    <w:rsid w:val="00006B8B"/>
    <w:rsid w:val="00013752"/>
    <w:rsid w:val="00014226"/>
    <w:rsid w:val="0001659E"/>
    <w:rsid w:val="00020D4D"/>
    <w:rsid w:val="00022E4A"/>
    <w:rsid w:val="00024C18"/>
    <w:rsid w:val="00030DFE"/>
    <w:rsid w:val="0003132C"/>
    <w:rsid w:val="000427BD"/>
    <w:rsid w:val="000444AA"/>
    <w:rsid w:val="00046DAA"/>
    <w:rsid w:val="0004706A"/>
    <w:rsid w:val="000472E8"/>
    <w:rsid w:val="0005006A"/>
    <w:rsid w:val="00051B64"/>
    <w:rsid w:val="00051FFB"/>
    <w:rsid w:val="000537E8"/>
    <w:rsid w:val="00053DDB"/>
    <w:rsid w:val="000545B8"/>
    <w:rsid w:val="00054B78"/>
    <w:rsid w:val="00055BBC"/>
    <w:rsid w:val="0005607C"/>
    <w:rsid w:val="00057F37"/>
    <w:rsid w:val="00061219"/>
    <w:rsid w:val="00061D0F"/>
    <w:rsid w:val="00063901"/>
    <w:rsid w:val="00065F4D"/>
    <w:rsid w:val="00066FC7"/>
    <w:rsid w:val="00067DCD"/>
    <w:rsid w:val="00072A68"/>
    <w:rsid w:val="00073589"/>
    <w:rsid w:val="0007748E"/>
    <w:rsid w:val="00080084"/>
    <w:rsid w:val="00080E48"/>
    <w:rsid w:val="0008250D"/>
    <w:rsid w:val="00082E64"/>
    <w:rsid w:val="000839A5"/>
    <w:rsid w:val="0008651A"/>
    <w:rsid w:val="00092CFC"/>
    <w:rsid w:val="000933C8"/>
    <w:rsid w:val="00094D35"/>
    <w:rsid w:val="00094F0A"/>
    <w:rsid w:val="00094F96"/>
    <w:rsid w:val="000A003C"/>
    <w:rsid w:val="000A05A5"/>
    <w:rsid w:val="000A1B46"/>
    <w:rsid w:val="000A252C"/>
    <w:rsid w:val="000A3B20"/>
    <w:rsid w:val="000A4836"/>
    <w:rsid w:val="000A578A"/>
    <w:rsid w:val="000A6394"/>
    <w:rsid w:val="000A6A29"/>
    <w:rsid w:val="000B106C"/>
    <w:rsid w:val="000B1889"/>
    <w:rsid w:val="000B25C6"/>
    <w:rsid w:val="000B41B7"/>
    <w:rsid w:val="000B6947"/>
    <w:rsid w:val="000C038A"/>
    <w:rsid w:val="000C086C"/>
    <w:rsid w:val="000C43B2"/>
    <w:rsid w:val="000C6598"/>
    <w:rsid w:val="000C728D"/>
    <w:rsid w:val="000D06DB"/>
    <w:rsid w:val="000D3242"/>
    <w:rsid w:val="000D6382"/>
    <w:rsid w:val="000D6423"/>
    <w:rsid w:val="000D723D"/>
    <w:rsid w:val="000E0168"/>
    <w:rsid w:val="000E0D90"/>
    <w:rsid w:val="000E1199"/>
    <w:rsid w:val="000E1939"/>
    <w:rsid w:val="000E305D"/>
    <w:rsid w:val="000F23FA"/>
    <w:rsid w:val="000F7180"/>
    <w:rsid w:val="001022D8"/>
    <w:rsid w:val="0010503E"/>
    <w:rsid w:val="0010686D"/>
    <w:rsid w:val="0010709B"/>
    <w:rsid w:val="00107984"/>
    <w:rsid w:val="0011235C"/>
    <w:rsid w:val="00112C4C"/>
    <w:rsid w:val="00121ED9"/>
    <w:rsid w:val="00127A1E"/>
    <w:rsid w:val="00127C04"/>
    <w:rsid w:val="00130525"/>
    <w:rsid w:val="001327FC"/>
    <w:rsid w:val="00133130"/>
    <w:rsid w:val="00135344"/>
    <w:rsid w:val="00143152"/>
    <w:rsid w:val="00145D43"/>
    <w:rsid w:val="0015208A"/>
    <w:rsid w:val="00152618"/>
    <w:rsid w:val="001530C3"/>
    <w:rsid w:val="001562B4"/>
    <w:rsid w:val="001566A8"/>
    <w:rsid w:val="001579ED"/>
    <w:rsid w:val="0016147E"/>
    <w:rsid w:val="0016286B"/>
    <w:rsid w:val="001670C1"/>
    <w:rsid w:val="00167AF2"/>
    <w:rsid w:val="00171FE6"/>
    <w:rsid w:val="001727C8"/>
    <w:rsid w:val="00174002"/>
    <w:rsid w:val="00174AAE"/>
    <w:rsid w:val="00175590"/>
    <w:rsid w:val="001763A1"/>
    <w:rsid w:val="00180793"/>
    <w:rsid w:val="00181199"/>
    <w:rsid w:val="00183A85"/>
    <w:rsid w:val="001857CD"/>
    <w:rsid w:val="00186C0E"/>
    <w:rsid w:val="001874FF"/>
    <w:rsid w:val="001876A3"/>
    <w:rsid w:val="00191183"/>
    <w:rsid w:val="00192C46"/>
    <w:rsid w:val="00194F52"/>
    <w:rsid w:val="001A1810"/>
    <w:rsid w:val="001A32F5"/>
    <w:rsid w:val="001A5E32"/>
    <w:rsid w:val="001A7B60"/>
    <w:rsid w:val="001B07D5"/>
    <w:rsid w:val="001B4665"/>
    <w:rsid w:val="001B557A"/>
    <w:rsid w:val="001B6CDC"/>
    <w:rsid w:val="001B7A65"/>
    <w:rsid w:val="001C1791"/>
    <w:rsid w:val="001C356A"/>
    <w:rsid w:val="001C4924"/>
    <w:rsid w:val="001C50BA"/>
    <w:rsid w:val="001C5497"/>
    <w:rsid w:val="001D2CB8"/>
    <w:rsid w:val="001D3B6A"/>
    <w:rsid w:val="001D4B50"/>
    <w:rsid w:val="001E121C"/>
    <w:rsid w:val="001E2404"/>
    <w:rsid w:val="001E3156"/>
    <w:rsid w:val="001E41F3"/>
    <w:rsid w:val="001E48D4"/>
    <w:rsid w:val="001E5660"/>
    <w:rsid w:val="001E6B55"/>
    <w:rsid w:val="001F0C77"/>
    <w:rsid w:val="001F12C8"/>
    <w:rsid w:val="001F2259"/>
    <w:rsid w:val="001F5F43"/>
    <w:rsid w:val="00203920"/>
    <w:rsid w:val="00205F69"/>
    <w:rsid w:val="00206716"/>
    <w:rsid w:val="002126B4"/>
    <w:rsid w:val="00221276"/>
    <w:rsid w:val="002217DA"/>
    <w:rsid w:val="002218D6"/>
    <w:rsid w:val="00221B86"/>
    <w:rsid w:val="0022696B"/>
    <w:rsid w:val="0023264F"/>
    <w:rsid w:val="0023448E"/>
    <w:rsid w:val="002409E5"/>
    <w:rsid w:val="00243393"/>
    <w:rsid w:val="00250CB4"/>
    <w:rsid w:val="00250F14"/>
    <w:rsid w:val="00253E9B"/>
    <w:rsid w:val="002547B2"/>
    <w:rsid w:val="00254E49"/>
    <w:rsid w:val="0025687A"/>
    <w:rsid w:val="0026004D"/>
    <w:rsid w:val="00262C39"/>
    <w:rsid w:val="002636A7"/>
    <w:rsid w:val="00270071"/>
    <w:rsid w:val="002743F2"/>
    <w:rsid w:val="00274611"/>
    <w:rsid w:val="002754BE"/>
    <w:rsid w:val="0027588B"/>
    <w:rsid w:val="00275CF5"/>
    <w:rsid w:val="00275D12"/>
    <w:rsid w:val="002769EB"/>
    <w:rsid w:val="002770BB"/>
    <w:rsid w:val="00281383"/>
    <w:rsid w:val="002860C4"/>
    <w:rsid w:val="00290586"/>
    <w:rsid w:val="002976D1"/>
    <w:rsid w:val="002A37C8"/>
    <w:rsid w:val="002A47EF"/>
    <w:rsid w:val="002A48E1"/>
    <w:rsid w:val="002A698F"/>
    <w:rsid w:val="002A699F"/>
    <w:rsid w:val="002B23F9"/>
    <w:rsid w:val="002B24C6"/>
    <w:rsid w:val="002B3D93"/>
    <w:rsid w:val="002B5741"/>
    <w:rsid w:val="002B5B7A"/>
    <w:rsid w:val="002B6320"/>
    <w:rsid w:val="002B7FA5"/>
    <w:rsid w:val="002C1A05"/>
    <w:rsid w:val="002C238A"/>
    <w:rsid w:val="002C5B0C"/>
    <w:rsid w:val="002C679F"/>
    <w:rsid w:val="002D1B4C"/>
    <w:rsid w:val="002D2009"/>
    <w:rsid w:val="002D5026"/>
    <w:rsid w:val="002D6340"/>
    <w:rsid w:val="002D7471"/>
    <w:rsid w:val="002E0B8C"/>
    <w:rsid w:val="002E2C36"/>
    <w:rsid w:val="002E2CAB"/>
    <w:rsid w:val="002E4FE3"/>
    <w:rsid w:val="002E50A5"/>
    <w:rsid w:val="002E556B"/>
    <w:rsid w:val="002E595A"/>
    <w:rsid w:val="002F084F"/>
    <w:rsid w:val="002F1E00"/>
    <w:rsid w:val="002F358A"/>
    <w:rsid w:val="002F36BF"/>
    <w:rsid w:val="002F5B54"/>
    <w:rsid w:val="002F61C5"/>
    <w:rsid w:val="002F697A"/>
    <w:rsid w:val="002F6E5A"/>
    <w:rsid w:val="00301435"/>
    <w:rsid w:val="003051BE"/>
    <w:rsid w:val="00305409"/>
    <w:rsid w:val="0030731A"/>
    <w:rsid w:val="0031049A"/>
    <w:rsid w:val="00310F37"/>
    <w:rsid w:val="0031346A"/>
    <w:rsid w:val="00317204"/>
    <w:rsid w:val="003200D8"/>
    <w:rsid w:val="00320778"/>
    <w:rsid w:val="003231A5"/>
    <w:rsid w:val="00323CB7"/>
    <w:rsid w:val="00324B42"/>
    <w:rsid w:val="0032550B"/>
    <w:rsid w:val="00330284"/>
    <w:rsid w:val="003329FB"/>
    <w:rsid w:val="0033693D"/>
    <w:rsid w:val="00340351"/>
    <w:rsid w:val="0034713F"/>
    <w:rsid w:val="00347A6D"/>
    <w:rsid w:val="0035319E"/>
    <w:rsid w:val="00353346"/>
    <w:rsid w:val="00355022"/>
    <w:rsid w:val="00362C21"/>
    <w:rsid w:val="003666AA"/>
    <w:rsid w:val="00374E28"/>
    <w:rsid w:val="003764C5"/>
    <w:rsid w:val="00376DC8"/>
    <w:rsid w:val="00376EE0"/>
    <w:rsid w:val="00381398"/>
    <w:rsid w:val="003824A4"/>
    <w:rsid w:val="00384AE4"/>
    <w:rsid w:val="00392B19"/>
    <w:rsid w:val="00393F49"/>
    <w:rsid w:val="00396631"/>
    <w:rsid w:val="003967A9"/>
    <w:rsid w:val="00396B2A"/>
    <w:rsid w:val="003976B1"/>
    <w:rsid w:val="003A036C"/>
    <w:rsid w:val="003A0F6A"/>
    <w:rsid w:val="003A4E1D"/>
    <w:rsid w:val="003A5266"/>
    <w:rsid w:val="003A6FEE"/>
    <w:rsid w:val="003B2511"/>
    <w:rsid w:val="003B364C"/>
    <w:rsid w:val="003B4742"/>
    <w:rsid w:val="003B4E67"/>
    <w:rsid w:val="003B597F"/>
    <w:rsid w:val="003B5A6D"/>
    <w:rsid w:val="003B7609"/>
    <w:rsid w:val="003C12C0"/>
    <w:rsid w:val="003C149E"/>
    <w:rsid w:val="003C2343"/>
    <w:rsid w:val="003D15E8"/>
    <w:rsid w:val="003D1627"/>
    <w:rsid w:val="003D44DF"/>
    <w:rsid w:val="003D636F"/>
    <w:rsid w:val="003E1A36"/>
    <w:rsid w:val="003E1D96"/>
    <w:rsid w:val="003E4361"/>
    <w:rsid w:val="003F2516"/>
    <w:rsid w:val="003F329A"/>
    <w:rsid w:val="003F499E"/>
    <w:rsid w:val="003F5319"/>
    <w:rsid w:val="003F54CE"/>
    <w:rsid w:val="003F6222"/>
    <w:rsid w:val="003F6C4E"/>
    <w:rsid w:val="003F7814"/>
    <w:rsid w:val="00403BE8"/>
    <w:rsid w:val="00404535"/>
    <w:rsid w:val="0040623E"/>
    <w:rsid w:val="00416373"/>
    <w:rsid w:val="004165D0"/>
    <w:rsid w:val="0042245B"/>
    <w:rsid w:val="00423845"/>
    <w:rsid w:val="00424108"/>
    <w:rsid w:val="004242F1"/>
    <w:rsid w:val="00424C92"/>
    <w:rsid w:val="00432C51"/>
    <w:rsid w:val="00432DA6"/>
    <w:rsid w:val="004334BE"/>
    <w:rsid w:val="004335A9"/>
    <w:rsid w:val="004356CB"/>
    <w:rsid w:val="004359E2"/>
    <w:rsid w:val="00440421"/>
    <w:rsid w:val="00443E67"/>
    <w:rsid w:val="00447131"/>
    <w:rsid w:val="004540BB"/>
    <w:rsid w:val="0045629F"/>
    <w:rsid w:val="00462FBA"/>
    <w:rsid w:val="004640ED"/>
    <w:rsid w:val="00467657"/>
    <w:rsid w:val="0047108A"/>
    <w:rsid w:val="00473726"/>
    <w:rsid w:val="00476DCB"/>
    <w:rsid w:val="00477480"/>
    <w:rsid w:val="00477891"/>
    <w:rsid w:val="00480E87"/>
    <w:rsid w:val="004839DB"/>
    <w:rsid w:val="004865D4"/>
    <w:rsid w:val="004927A7"/>
    <w:rsid w:val="004956D4"/>
    <w:rsid w:val="00495895"/>
    <w:rsid w:val="00497E44"/>
    <w:rsid w:val="004A1950"/>
    <w:rsid w:val="004A1CB4"/>
    <w:rsid w:val="004A20E3"/>
    <w:rsid w:val="004A4300"/>
    <w:rsid w:val="004A6081"/>
    <w:rsid w:val="004B3556"/>
    <w:rsid w:val="004B3AD8"/>
    <w:rsid w:val="004B68F0"/>
    <w:rsid w:val="004B6D06"/>
    <w:rsid w:val="004B75B7"/>
    <w:rsid w:val="004C1C00"/>
    <w:rsid w:val="004C3C18"/>
    <w:rsid w:val="004C4435"/>
    <w:rsid w:val="004D1CA6"/>
    <w:rsid w:val="004D40B1"/>
    <w:rsid w:val="004E24EC"/>
    <w:rsid w:val="004E3073"/>
    <w:rsid w:val="004E3751"/>
    <w:rsid w:val="004E3CFF"/>
    <w:rsid w:val="004E421D"/>
    <w:rsid w:val="004E5CD3"/>
    <w:rsid w:val="004F1D17"/>
    <w:rsid w:val="004F242B"/>
    <w:rsid w:val="004F5584"/>
    <w:rsid w:val="004F6B59"/>
    <w:rsid w:val="005000E7"/>
    <w:rsid w:val="00501900"/>
    <w:rsid w:val="00501DD9"/>
    <w:rsid w:val="00506EAB"/>
    <w:rsid w:val="0051100C"/>
    <w:rsid w:val="005124D6"/>
    <w:rsid w:val="00513951"/>
    <w:rsid w:val="0051580D"/>
    <w:rsid w:val="005165D2"/>
    <w:rsid w:val="00520062"/>
    <w:rsid w:val="005326AC"/>
    <w:rsid w:val="00533072"/>
    <w:rsid w:val="00534BC4"/>
    <w:rsid w:val="00535B52"/>
    <w:rsid w:val="005366B1"/>
    <w:rsid w:val="00536FC4"/>
    <w:rsid w:val="00540E46"/>
    <w:rsid w:val="00544051"/>
    <w:rsid w:val="005446E7"/>
    <w:rsid w:val="005466EF"/>
    <w:rsid w:val="005472AC"/>
    <w:rsid w:val="00555ECD"/>
    <w:rsid w:val="0056215F"/>
    <w:rsid w:val="00564BDC"/>
    <w:rsid w:val="0057370F"/>
    <w:rsid w:val="00577AAF"/>
    <w:rsid w:val="00580FAC"/>
    <w:rsid w:val="00581960"/>
    <w:rsid w:val="00584FF5"/>
    <w:rsid w:val="0058710A"/>
    <w:rsid w:val="00587445"/>
    <w:rsid w:val="00592D74"/>
    <w:rsid w:val="00592FB9"/>
    <w:rsid w:val="00593A80"/>
    <w:rsid w:val="00593E3D"/>
    <w:rsid w:val="00594D25"/>
    <w:rsid w:val="00595B34"/>
    <w:rsid w:val="00595F23"/>
    <w:rsid w:val="005964E8"/>
    <w:rsid w:val="005A5D41"/>
    <w:rsid w:val="005A65B7"/>
    <w:rsid w:val="005A7120"/>
    <w:rsid w:val="005B0D1D"/>
    <w:rsid w:val="005B17EF"/>
    <w:rsid w:val="005B3717"/>
    <w:rsid w:val="005B5BD4"/>
    <w:rsid w:val="005B5C64"/>
    <w:rsid w:val="005B68B0"/>
    <w:rsid w:val="005C047C"/>
    <w:rsid w:val="005C08CF"/>
    <w:rsid w:val="005C0A63"/>
    <w:rsid w:val="005C2833"/>
    <w:rsid w:val="005C4663"/>
    <w:rsid w:val="005C4D70"/>
    <w:rsid w:val="005C5606"/>
    <w:rsid w:val="005D22A1"/>
    <w:rsid w:val="005E1467"/>
    <w:rsid w:val="005E1E90"/>
    <w:rsid w:val="005E2C44"/>
    <w:rsid w:val="005E3D2A"/>
    <w:rsid w:val="005E3F32"/>
    <w:rsid w:val="005E4D8A"/>
    <w:rsid w:val="005F1527"/>
    <w:rsid w:val="005F2108"/>
    <w:rsid w:val="005F436C"/>
    <w:rsid w:val="0060567A"/>
    <w:rsid w:val="00605ED3"/>
    <w:rsid w:val="0060661F"/>
    <w:rsid w:val="00606D10"/>
    <w:rsid w:val="0061101E"/>
    <w:rsid w:val="0061161B"/>
    <w:rsid w:val="00612F53"/>
    <w:rsid w:val="006137D5"/>
    <w:rsid w:val="006167C5"/>
    <w:rsid w:val="0062101D"/>
    <w:rsid w:val="00621188"/>
    <w:rsid w:val="00622A9D"/>
    <w:rsid w:val="00625052"/>
    <w:rsid w:val="006257ED"/>
    <w:rsid w:val="0062763C"/>
    <w:rsid w:val="006310E9"/>
    <w:rsid w:val="0063487C"/>
    <w:rsid w:val="0063537D"/>
    <w:rsid w:val="00635A45"/>
    <w:rsid w:val="006370F5"/>
    <w:rsid w:val="00646C7D"/>
    <w:rsid w:val="00655BF2"/>
    <w:rsid w:val="0066475A"/>
    <w:rsid w:val="00671CFB"/>
    <w:rsid w:val="00671E3A"/>
    <w:rsid w:val="00672A9F"/>
    <w:rsid w:val="0067446C"/>
    <w:rsid w:val="006760A7"/>
    <w:rsid w:val="00676868"/>
    <w:rsid w:val="006804C7"/>
    <w:rsid w:val="00681CDB"/>
    <w:rsid w:val="0068201B"/>
    <w:rsid w:val="00682E67"/>
    <w:rsid w:val="006848B8"/>
    <w:rsid w:val="00684C15"/>
    <w:rsid w:val="00684F8E"/>
    <w:rsid w:val="00687327"/>
    <w:rsid w:val="00694013"/>
    <w:rsid w:val="006941F3"/>
    <w:rsid w:val="00695808"/>
    <w:rsid w:val="006960C2"/>
    <w:rsid w:val="006964EB"/>
    <w:rsid w:val="006A05B0"/>
    <w:rsid w:val="006A5614"/>
    <w:rsid w:val="006B14F6"/>
    <w:rsid w:val="006B1F1D"/>
    <w:rsid w:val="006B2C68"/>
    <w:rsid w:val="006B308D"/>
    <w:rsid w:val="006B46FB"/>
    <w:rsid w:val="006B6AE6"/>
    <w:rsid w:val="006C1ABF"/>
    <w:rsid w:val="006C1B15"/>
    <w:rsid w:val="006C5F1D"/>
    <w:rsid w:val="006C6F7E"/>
    <w:rsid w:val="006D365E"/>
    <w:rsid w:val="006D4133"/>
    <w:rsid w:val="006D56BC"/>
    <w:rsid w:val="006D781D"/>
    <w:rsid w:val="006E16A2"/>
    <w:rsid w:val="006E20EC"/>
    <w:rsid w:val="006E21FB"/>
    <w:rsid w:val="006E291A"/>
    <w:rsid w:val="006E3260"/>
    <w:rsid w:val="006E5E29"/>
    <w:rsid w:val="006E74F4"/>
    <w:rsid w:val="006F3ABC"/>
    <w:rsid w:val="006F4B35"/>
    <w:rsid w:val="006F5F4F"/>
    <w:rsid w:val="006F6984"/>
    <w:rsid w:val="006F6CD3"/>
    <w:rsid w:val="006F7853"/>
    <w:rsid w:val="00703B74"/>
    <w:rsid w:val="0070449E"/>
    <w:rsid w:val="007056C2"/>
    <w:rsid w:val="00706B1B"/>
    <w:rsid w:val="00706D41"/>
    <w:rsid w:val="00706F22"/>
    <w:rsid w:val="0071052A"/>
    <w:rsid w:val="007106FB"/>
    <w:rsid w:val="00711130"/>
    <w:rsid w:val="00711E48"/>
    <w:rsid w:val="00717443"/>
    <w:rsid w:val="007179C2"/>
    <w:rsid w:val="007300F8"/>
    <w:rsid w:val="007337E4"/>
    <w:rsid w:val="007342B2"/>
    <w:rsid w:val="00734F4F"/>
    <w:rsid w:val="007365E9"/>
    <w:rsid w:val="007368FF"/>
    <w:rsid w:val="00742578"/>
    <w:rsid w:val="007445D7"/>
    <w:rsid w:val="007551D5"/>
    <w:rsid w:val="0075614A"/>
    <w:rsid w:val="007578FC"/>
    <w:rsid w:val="00765620"/>
    <w:rsid w:val="0076574E"/>
    <w:rsid w:val="00765952"/>
    <w:rsid w:val="007671B4"/>
    <w:rsid w:val="007714EF"/>
    <w:rsid w:val="007726A7"/>
    <w:rsid w:val="00773339"/>
    <w:rsid w:val="007741C2"/>
    <w:rsid w:val="007744B8"/>
    <w:rsid w:val="00775CD6"/>
    <w:rsid w:val="007767A3"/>
    <w:rsid w:val="00777D61"/>
    <w:rsid w:val="0078141C"/>
    <w:rsid w:val="00781425"/>
    <w:rsid w:val="00784E57"/>
    <w:rsid w:val="00785583"/>
    <w:rsid w:val="007856A7"/>
    <w:rsid w:val="00790694"/>
    <w:rsid w:val="00791F24"/>
    <w:rsid w:val="00792342"/>
    <w:rsid w:val="00794AAF"/>
    <w:rsid w:val="00794D14"/>
    <w:rsid w:val="00795237"/>
    <w:rsid w:val="007A01D0"/>
    <w:rsid w:val="007A2954"/>
    <w:rsid w:val="007A34F3"/>
    <w:rsid w:val="007A41CC"/>
    <w:rsid w:val="007A6F2E"/>
    <w:rsid w:val="007B512A"/>
    <w:rsid w:val="007B572B"/>
    <w:rsid w:val="007B6FC2"/>
    <w:rsid w:val="007C2097"/>
    <w:rsid w:val="007C2145"/>
    <w:rsid w:val="007C3D0A"/>
    <w:rsid w:val="007C3FD3"/>
    <w:rsid w:val="007C66BC"/>
    <w:rsid w:val="007C7E00"/>
    <w:rsid w:val="007D3338"/>
    <w:rsid w:val="007D424A"/>
    <w:rsid w:val="007D6A07"/>
    <w:rsid w:val="007E37D5"/>
    <w:rsid w:val="007E4113"/>
    <w:rsid w:val="007E4695"/>
    <w:rsid w:val="007E4B02"/>
    <w:rsid w:val="007E5D80"/>
    <w:rsid w:val="007E5FC8"/>
    <w:rsid w:val="007E64BF"/>
    <w:rsid w:val="007E756B"/>
    <w:rsid w:val="007E7773"/>
    <w:rsid w:val="008041EB"/>
    <w:rsid w:val="00805934"/>
    <w:rsid w:val="00805D95"/>
    <w:rsid w:val="0080628E"/>
    <w:rsid w:val="0080640A"/>
    <w:rsid w:val="00814442"/>
    <w:rsid w:val="008145BF"/>
    <w:rsid w:val="00815866"/>
    <w:rsid w:val="00816503"/>
    <w:rsid w:val="008227DB"/>
    <w:rsid w:val="00822F0B"/>
    <w:rsid w:val="008240C9"/>
    <w:rsid w:val="0082787C"/>
    <w:rsid w:val="00827941"/>
    <w:rsid w:val="008279FA"/>
    <w:rsid w:val="00832A74"/>
    <w:rsid w:val="00833743"/>
    <w:rsid w:val="008344B7"/>
    <w:rsid w:val="00841097"/>
    <w:rsid w:val="00841CDD"/>
    <w:rsid w:val="00842A5D"/>
    <w:rsid w:val="008434FD"/>
    <w:rsid w:val="00844032"/>
    <w:rsid w:val="00845D17"/>
    <w:rsid w:val="00845F11"/>
    <w:rsid w:val="00846959"/>
    <w:rsid w:val="00847A50"/>
    <w:rsid w:val="008503E5"/>
    <w:rsid w:val="008527E8"/>
    <w:rsid w:val="0085396B"/>
    <w:rsid w:val="00855B27"/>
    <w:rsid w:val="00856739"/>
    <w:rsid w:val="008579E4"/>
    <w:rsid w:val="00861969"/>
    <w:rsid w:val="00861D36"/>
    <w:rsid w:val="008626E7"/>
    <w:rsid w:val="00862FC8"/>
    <w:rsid w:val="00866309"/>
    <w:rsid w:val="00866A31"/>
    <w:rsid w:val="00867D3C"/>
    <w:rsid w:val="00870EE7"/>
    <w:rsid w:val="008750C4"/>
    <w:rsid w:val="0088166B"/>
    <w:rsid w:val="00883C01"/>
    <w:rsid w:val="00884A56"/>
    <w:rsid w:val="00884DD5"/>
    <w:rsid w:val="0088500A"/>
    <w:rsid w:val="00886115"/>
    <w:rsid w:val="00886655"/>
    <w:rsid w:val="00886870"/>
    <w:rsid w:val="0089100F"/>
    <w:rsid w:val="0089173C"/>
    <w:rsid w:val="00891F54"/>
    <w:rsid w:val="00892BD2"/>
    <w:rsid w:val="00895B1B"/>
    <w:rsid w:val="00896C67"/>
    <w:rsid w:val="008A0049"/>
    <w:rsid w:val="008A13CF"/>
    <w:rsid w:val="008A1674"/>
    <w:rsid w:val="008A5D63"/>
    <w:rsid w:val="008B1856"/>
    <w:rsid w:val="008B1EF7"/>
    <w:rsid w:val="008B1F20"/>
    <w:rsid w:val="008B2C87"/>
    <w:rsid w:val="008B2E88"/>
    <w:rsid w:val="008B3F24"/>
    <w:rsid w:val="008B54B1"/>
    <w:rsid w:val="008B5882"/>
    <w:rsid w:val="008B5F22"/>
    <w:rsid w:val="008B681C"/>
    <w:rsid w:val="008B7A96"/>
    <w:rsid w:val="008C1803"/>
    <w:rsid w:val="008C4751"/>
    <w:rsid w:val="008C62F8"/>
    <w:rsid w:val="008C7034"/>
    <w:rsid w:val="008D4FA2"/>
    <w:rsid w:val="008D68B4"/>
    <w:rsid w:val="008D6B78"/>
    <w:rsid w:val="008D7ABC"/>
    <w:rsid w:val="008D7BA3"/>
    <w:rsid w:val="008E1CBC"/>
    <w:rsid w:val="008F1940"/>
    <w:rsid w:val="008F44E7"/>
    <w:rsid w:val="008F48E9"/>
    <w:rsid w:val="008F686C"/>
    <w:rsid w:val="008F6C5A"/>
    <w:rsid w:val="009017EE"/>
    <w:rsid w:val="00902F95"/>
    <w:rsid w:val="00905E08"/>
    <w:rsid w:val="009063A2"/>
    <w:rsid w:val="00906BB5"/>
    <w:rsid w:val="009122A3"/>
    <w:rsid w:val="00913222"/>
    <w:rsid w:val="00913EE8"/>
    <w:rsid w:val="00915D28"/>
    <w:rsid w:val="00916443"/>
    <w:rsid w:val="00917C9F"/>
    <w:rsid w:val="009202CE"/>
    <w:rsid w:val="00923973"/>
    <w:rsid w:val="00926EE1"/>
    <w:rsid w:val="00927818"/>
    <w:rsid w:val="009329FA"/>
    <w:rsid w:val="00932A18"/>
    <w:rsid w:val="00933D88"/>
    <w:rsid w:val="00935053"/>
    <w:rsid w:val="00936638"/>
    <w:rsid w:val="00936B96"/>
    <w:rsid w:val="00940C1E"/>
    <w:rsid w:val="009412B4"/>
    <w:rsid w:val="00945BB2"/>
    <w:rsid w:val="00947C0F"/>
    <w:rsid w:val="00950F55"/>
    <w:rsid w:val="00953CAC"/>
    <w:rsid w:val="00955FBC"/>
    <w:rsid w:val="00961C76"/>
    <w:rsid w:val="009667E2"/>
    <w:rsid w:val="009672E5"/>
    <w:rsid w:val="00967F5B"/>
    <w:rsid w:val="00972525"/>
    <w:rsid w:val="00974FB0"/>
    <w:rsid w:val="009777D9"/>
    <w:rsid w:val="00980C87"/>
    <w:rsid w:val="00980EAC"/>
    <w:rsid w:val="0098164B"/>
    <w:rsid w:val="00982401"/>
    <w:rsid w:val="009824D9"/>
    <w:rsid w:val="009824DF"/>
    <w:rsid w:val="009870F1"/>
    <w:rsid w:val="00990A62"/>
    <w:rsid w:val="009916F6"/>
    <w:rsid w:val="009919F9"/>
    <w:rsid w:val="00991B88"/>
    <w:rsid w:val="00995252"/>
    <w:rsid w:val="00995E95"/>
    <w:rsid w:val="00996397"/>
    <w:rsid w:val="009A04C0"/>
    <w:rsid w:val="009A1081"/>
    <w:rsid w:val="009A2827"/>
    <w:rsid w:val="009A579D"/>
    <w:rsid w:val="009B7556"/>
    <w:rsid w:val="009C125B"/>
    <w:rsid w:val="009C44C2"/>
    <w:rsid w:val="009C467C"/>
    <w:rsid w:val="009C4B7F"/>
    <w:rsid w:val="009C4CC4"/>
    <w:rsid w:val="009D0C88"/>
    <w:rsid w:val="009D75E8"/>
    <w:rsid w:val="009E0762"/>
    <w:rsid w:val="009E1247"/>
    <w:rsid w:val="009E1ED6"/>
    <w:rsid w:val="009E3063"/>
    <w:rsid w:val="009E3297"/>
    <w:rsid w:val="009E4EF4"/>
    <w:rsid w:val="009E579E"/>
    <w:rsid w:val="009F17E8"/>
    <w:rsid w:val="009F251D"/>
    <w:rsid w:val="009F5FC8"/>
    <w:rsid w:val="009F734F"/>
    <w:rsid w:val="00A016B6"/>
    <w:rsid w:val="00A01F5C"/>
    <w:rsid w:val="00A04081"/>
    <w:rsid w:val="00A05105"/>
    <w:rsid w:val="00A07158"/>
    <w:rsid w:val="00A0756D"/>
    <w:rsid w:val="00A134E6"/>
    <w:rsid w:val="00A13C4D"/>
    <w:rsid w:val="00A141AF"/>
    <w:rsid w:val="00A15D3F"/>
    <w:rsid w:val="00A15DB6"/>
    <w:rsid w:val="00A20AB3"/>
    <w:rsid w:val="00A21064"/>
    <w:rsid w:val="00A21256"/>
    <w:rsid w:val="00A24227"/>
    <w:rsid w:val="00A246B6"/>
    <w:rsid w:val="00A27310"/>
    <w:rsid w:val="00A27F3C"/>
    <w:rsid w:val="00A33445"/>
    <w:rsid w:val="00A350E0"/>
    <w:rsid w:val="00A3514B"/>
    <w:rsid w:val="00A3732B"/>
    <w:rsid w:val="00A47E70"/>
    <w:rsid w:val="00A5040B"/>
    <w:rsid w:val="00A5099C"/>
    <w:rsid w:val="00A52D07"/>
    <w:rsid w:val="00A533C1"/>
    <w:rsid w:val="00A53AEF"/>
    <w:rsid w:val="00A53DF1"/>
    <w:rsid w:val="00A55367"/>
    <w:rsid w:val="00A55F8E"/>
    <w:rsid w:val="00A615BF"/>
    <w:rsid w:val="00A663A1"/>
    <w:rsid w:val="00A722BB"/>
    <w:rsid w:val="00A7671C"/>
    <w:rsid w:val="00A85EE5"/>
    <w:rsid w:val="00A90407"/>
    <w:rsid w:val="00A905A7"/>
    <w:rsid w:val="00A908CB"/>
    <w:rsid w:val="00A95530"/>
    <w:rsid w:val="00A96BEE"/>
    <w:rsid w:val="00AA185B"/>
    <w:rsid w:val="00AA1C4C"/>
    <w:rsid w:val="00AA2AAA"/>
    <w:rsid w:val="00AA32EA"/>
    <w:rsid w:val="00AA3569"/>
    <w:rsid w:val="00AA668A"/>
    <w:rsid w:val="00AA6AB0"/>
    <w:rsid w:val="00AB00C3"/>
    <w:rsid w:val="00AB1244"/>
    <w:rsid w:val="00AB24B3"/>
    <w:rsid w:val="00AB533B"/>
    <w:rsid w:val="00AB5567"/>
    <w:rsid w:val="00AC03EE"/>
    <w:rsid w:val="00AC1881"/>
    <w:rsid w:val="00AC2455"/>
    <w:rsid w:val="00AD1CD8"/>
    <w:rsid w:val="00AD2BEA"/>
    <w:rsid w:val="00AD3415"/>
    <w:rsid w:val="00AD7521"/>
    <w:rsid w:val="00AE03CD"/>
    <w:rsid w:val="00AE1987"/>
    <w:rsid w:val="00AE4C00"/>
    <w:rsid w:val="00AE5A38"/>
    <w:rsid w:val="00AE65D1"/>
    <w:rsid w:val="00AE6E2C"/>
    <w:rsid w:val="00AE765D"/>
    <w:rsid w:val="00AF23A4"/>
    <w:rsid w:val="00AF3F32"/>
    <w:rsid w:val="00AF43A8"/>
    <w:rsid w:val="00AF4518"/>
    <w:rsid w:val="00AF4ACC"/>
    <w:rsid w:val="00AF5534"/>
    <w:rsid w:val="00AF6B18"/>
    <w:rsid w:val="00AF6C53"/>
    <w:rsid w:val="00B01604"/>
    <w:rsid w:val="00B023DB"/>
    <w:rsid w:val="00B029CA"/>
    <w:rsid w:val="00B03904"/>
    <w:rsid w:val="00B03D80"/>
    <w:rsid w:val="00B04676"/>
    <w:rsid w:val="00B0502B"/>
    <w:rsid w:val="00B05342"/>
    <w:rsid w:val="00B05FD5"/>
    <w:rsid w:val="00B10A25"/>
    <w:rsid w:val="00B12015"/>
    <w:rsid w:val="00B127CC"/>
    <w:rsid w:val="00B12B12"/>
    <w:rsid w:val="00B1305C"/>
    <w:rsid w:val="00B13B06"/>
    <w:rsid w:val="00B14917"/>
    <w:rsid w:val="00B14FA6"/>
    <w:rsid w:val="00B216AB"/>
    <w:rsid w:val="00B21936"/>
    <w:rsid w:val="00B22478"/>
    <w:rsid w:val="00B233AB"/>
    <w:rsid w:val="00B24807"/>
    <w:rsid w:val="00B2586C"/>
    <w:rsid w:val="00B258BB"/>
    <w:rsid w:val="00B33545"/>
    <w:rsid w:val="00B36B30"/>
    <w:rsid w:val="00B3701A"/>
    <w:rsid w:val="00B37535"/>
    <w:rsid w:val="00B410A6"/>
    <w:rsid w:val="00B437CA"/>
    <w:rsid w:val="00B50158"/>
    <w:rsid w:val="00B5018A"/>
    <w:rsid w:val="00B50379"/>
    <w:rsid w:val="00B5072D"/>
    <w:rsid w:val="00B51BFF"/>
    <w:rsid w:val="00B52DE7"/>
    <w:rsid w:val="00B560B5"/>
    <w:rsid w:val="00B60FCB"/>
    <w:rsid w:val="00B62C92"/>
    <w:rsid w:val="00B63C5A"/>
    <w:rsid w:val="00B6696E"/>
    <w:rsid w:val="00B670AF"/>
    <w:rsid w:val="00B67B97"/>
    <w:rsid w:val="00B67BB2"/>
    <w:rsid w:val="00B70732"/>
    <w:rsid w:val="00B70BDD"/>
    <w:rsid w:val="00B72D43"/>
    <w:rsid w:val="00B7500C"/>
    <w:rsid w:val="00B76C75"/>
    <w:rsid w:val="00B76FCA"/>
    <w:rsid w:val="00B82450"/>
    <w:rsid w:val="00B82D71"/>
    <w:rsid w:val="00B90270"/>
    <w:rsid w:val="00B9447E"/>
    <w:rsid w:val="00B954F4"/>
    <w:rsid w:val="00B968C8"/>
    <w:rsid w:val="00BA252A"/>
    <w:rsid w:val="00BA3EC5"/>
    <w:rsid w:val="00BA6F8B"/>
    <w:rsid w:val="00BB25C9"/>
    <w:rsid w:val="00BB2826"/>
    <w:rsid w:val="00BB5DFC"/>
    <w:rsid w:val="00BB6D67"/>
    <w:rsid w:val="00BB71FF"/>
    <w:rsid w:val="00BC21BC"/>
    <w:rsid w:val="00BC34CA"/>
    <w:rsid w:val="00BD02D6"/>
    <w:rsid w:val="00BD279D"/>
    <w:rsid w:val="00BD3FCC"/>
    <w:rsid w:val="00BD6BB8"/>
    <w:rsid w:val="00BD725C"/>
    <w:rsid w:val="00BE04B8"/>
    <w:rsid w:val="00BE21CE"/>
    <w:rsid w:val="00BE3B42"/>
    <w:rsid w:val="00BE3F60"/>
    <w:rsid w:val="00BE470C"/>
    <w:rsid w:val="00BF0F54"/>
    <w:rsid w:val="00BF3501"/>
    <w:rsid w:val="00BF564E"/>
    <w:rsid w:val="00BF5734"/>
    <w:rsid w:val="00BF70CE"/>
    <w:rsid w:val="00BF7175"/>
    <w:rsid w:val="00C02FBD"/>
    <w:rsid w:val="00C07ACD"/>
    <w:rsid w:val="00C07E4E"/>
    <w:rsid w:val="00C115FA"/>
    <w:rsid w:val="00C12DBC"/>
    <w:rsid w:val="00C1378A"/>
    <w:rsid w:val="00C149FB"/>
    <w:rsid w:val="00C14D64"/>
    <w:rsid w:val="00C172B7"/>
    <w:rsid w:val="00C23C57"/>
    <w:rsid w:val="00C24EE1"/>
    <w:rsid w:val="00C26BE3"/>
    <w:rsid w:val="00C26F90"/>
    <w:rsid w:val="00C30A2C"/>
    <w:rsid w:val="00C31A59"/>
    <w:rsid w:val="00C31B69"/>
    <w:rsid w:val="00C32865"/>
    <w:rsid w:val="00C33410"/>
    <w:rsid w:val="00C42F22"/>
    <w:rsid w:val="00C43C3E"/>
    <w:rsid w:val="00C44150"/>
    <w:rsid w:val="00C44F5D"/>
    <w:rsid w:val="00C4526E"/>
    <w:rsid w:val="00C46C02"/>
    <w:rsid w:val="00C47860"/>
    <w:rsid w:val="00C47B92"/>
    <w:rsid w:val="00C500DC"/>
    <w:rsid w:val="00C5154D"/>
    <w:rsid w:val="00C5346A"/>
    <w:rsid w:val="00C5481B"/>
    <w:rsid w:val="00C573F0"/>
    <w:rsid w:val="00C61E48"/>
    <w:rsid w:val="00C6468F"/>
    <w:rsid w:val="00C6542D"/>
    <w:rsid w:val="00C72BDC"/>
    <w:rsid w:val="00C72E89"/>
    <w:rsid w:val="00C74ED2"/>
    <w:rsid w:val="00C85AB4"/>
    <w:rsid w:val="00C85B8D"/>
    <w:rsid w:val="00C87714"/>
    <w:rsid w:val="00C9079F"/>
    <w:rsid w:val="00C916EA"/>
    <w:rsid w:val="00C92ACF"/>
    <w:rsid w:val="00C93B85"/>
    <w:rsid w:val="00C945DB"/>
    <w:rsid w:val="00C95985"/>
    <w:rsid w:val="00C95B80"/>
    <w:rsid w:val="00C9649D"/>
    <w:rsid w:val="00CA0ED9"/>
    <w:rsid w:val="00CA1B5D"/>
    <w:rsid w:val="00CA2E40"/>
    <w:rsid w:val="00CA328F"/>
    <w:rsid w:val="00CA4141"/>
    <w:rsid w:val="00CA4167"/>
    <w:rsid w:val="00CA4959"/>
    <w:rsid w:val="00CA514B"/>
    <w:rsid w:val="00CA5749"/>
    <w:rsid w:val="00CA6304"/>
    <w:rsid w:val="00CA6796"/>
    <w:rsid w:val="00CA6DA1"/>
    <w:rsid w:val="00CB29AB"/>
    <w:rsid w:val="00CB4D9D"/>
    <w:rsid w:val="00CB512D"/>
    <w:rsid w:val="00CB5D4C"/>
    <w:rsid w:val="00CC0007"/>
    <w:rsid w:val="00CC1B1F"/>
    <w:rsid w:val="00CC2327"/>
    <w:rsid w:val="00CC33B1"/>
    <w:rsid w:val="00CC4262"/>
    <w:rsid w:val="00CC5026"/>
    <w:rsid w:val="00CC54B8"/>
    <w:rsid w:val="00CC5AE3"/>
    <w:rsid w:val="00CC7247"/>
    <w:rsid w:val="00CD1107"/>
    <w:rsid w:val="00CD57C5"/>
    <w:rsid w:val="00CE06DE"/>
    <w:rsid w:val="00CE0E48"/>
    <w:rsid w:val="00CE14BA"/>
    <w:rsid w:val="00CE4534"/>
    <w:rsid w:val="00CE5972"/>
    <w:rsid w:val="00CE5C0E"/>
    <w:rsid w:val="00CF3FD2"/>
    <w:rsid w:val="00CF61B6"/>
    <w:rsid w:val="00CF6DD3"/>
    <w:rsid w:val="00CF71A1"/>
    <w:rsid w:val="00D02E6C"/>
    <w:rsid w:val="00D03F9A"/>
    <w:rsid w:val="00D05CDB"/>
    <w:rsid w:val="00D104E0"/>
    <w:rsid w:val="00D115C1"/>
    <w:rsid w:val="00D13872"/>
    <w:rsid w:val="00D157AF"/>
    <w:rsid w:val="00D16B03"/>
    <w:rsid w:val="00D202FA"/>
    <w:rsid w:val="00D20400"/>
    <w:rsid w:val="00D20EF3"/>
    <w:rsid w:val="00D224D2"/>
    <w:rsid w:val="00D271F7"/>
    <w:rsid w:val="00D27EAE"/>
    <w:rsid w:val="00D30D46"/>
    <w:rsid w:val="00D35F6F"/>
    <w:rsid w:val="00D360E9"/>
    <w:rsid w:val="00D414A0"/>
    <w:rsid w:val="00D41BAF"/>
    <w:rsid w:val="00D5107C"/>
    <w:rsid w:val="00D545AB"/>
    <w:rsid w:val="00D552F6"/>
    <w:rsid w:val="00D56280"/>
    <w:rsid w:val="00D57006"/>
    <w:rsid w:val="00D60270"/>
    <w:rsid w:val="00D608C3"/>
    <w:rsid w:val="00D61642"/>
    <w:rsid w:val="00D61C45"/>
    <w:rsid w:val="00D63018"/>
    <w:rsid w:val="00D6780E"/>
    <w:rsid w:val="00D67B9D"/>
    <w:rsid w:val="00D75B31"/>
    <w:rsid w:val="00D76497"/>
    <w:rsid w:val="00D7787C"/>
    <w:rsid w:val="00D77A94"/>
    <w:rsid w:val="00D84950"/>
    <w:rsid w:val="00D85979"/>
    <w:rsid w:val="00D87A4B"/>
    <w:rsid w:val="00D90F5A"/>
    <w:rsid w:val="00D913AF"/>
    <w:rsid w:val="00D91898"/>
    <w:rsid w:val="00D95B4E"/>
    <w:rsid w:val="00D95B9C"/>
    <w:rsid w:val="00D96016"/>
    <w:rsid w:val="00D96896"/>
    <w:rsid w:val="00DA0B7F"/>
    <w:rsid w:val="00DA1DF4"/>
    <w:rsid w:val="00DA39A8"/>
    <w:rsid w:val="00DA4B25"/>
    <w:rsid w:val="00DA5171"/>
    <w:rsid w:val="00DA7FA4"/>
    <w:rsid w:val="00DB0E03"/>
    <w:rsid w:val="00DB1300"/>
    <w:rsid w:val="00DB1A37"/>
    <w:rsid w:val="00DB3BEE"/>
    <w:rsid w:val="00DB4008"/>
    <w:rsid w:val="00DB60C9"/>
    <w:rsid w:val="00DB66FE"/>
    <w:rsid w:val="00DB67A4"/>
    <w:rsid w:val="00DC129F"/>
    <w:rsid w:val="00DC3944"/>
    <w:rsid w:val="00DC41B4"/>
    <w:rsid w:val="00DC4AA9"/>
    <w:rsid w:val="00DC4C54"/>
    <w:rsid w:val="00DC6693"/>
    <w:rsid w:val="00DD07D8"/>
    <w:rsid w:val="00DD0DD3"/>
    <w:rsid w:val="00DD2EDC"/>
    <w:rsid w:val="00DD30C4"/>
    <w:rsid w:val="00DD4373"/>
    <w:rsid w:val="00DD5724"/>
    <w:rsid w:val="00DD5F2D"/>
    <w:rsid w:val="00DD63B4"/>
    <w:rsid w:val="00DD7FCB"/>
    <w:rsid w:val="00DE34CF"/>
    <w:rsid w:val="00DE4027"/>
    <w:rsid w:val="00DE499F"/>
    <w:rsid w:val="00DE5293"/>
    <w:rsid w:val="00DE6E1D"/>
    <w:rsid w:val="00DF01F0"/>
    <w:rsid w:val="00E02866"/>
    <w:rsid w:val="00E050C6"/>
    <w:rsid w:val="00E15BA1"/>
    <w:rsid w:val="00E16102"/>
    <w:rsid w:val="00E202C2"/>
    <w:rsid w:val="00E2101C"/>
    <w:rsid w:val="00E263E2"/>
    <w:rsid w:val="00E2676B"/>
    <w:rsid w:val="00E2702C"/>
    <w:rsid w:val="00E27E18"/>
    <w:rsid w:val="00E34F58"/>
    <w:rsid w:val="00E359E4"/>
    <w:rsid w:val="00E40977"/>
    <w:rsid w:val="00E41CC4"/>
    <w:rsid w:val="00E43BFE"/>
    <w:rsid w:val="00E43FE3"/>
    <w:rsid w:val="00E44926"/>
    <w:rsid w:val="00E5287D"/>
    <w:rsid w:val="00E547A1"/>
    <w:rsid w:val="00E574DE"/>
    <w:rsid w:val="00E627B9"/>
    <w:rsid w:val="00E64117"/>
    <w:rsid w:val="00E67C41"/>
    <w:rsid w:val="00E67DAC"/>
    <w:rsid w:val="00E74005"/>
    <w:rsid w:val="00E766AF"/>
    <w:rsid w:val="00E8551C"/>
    <w:rsid w:val="00E905CF"/>
    <w:rsid w:val="00E92132"/>
    <w:rsid w:val="00E944D9"/>
    <w:rsid w:val="00E95E45"/>
    <w:rsid w:val="00E9743C"/>
    <w:rsid w:val="00EA32CF"/>
    <w:rsid w:val="00EA6B69"/>
    <w:rsid w:val="00EA6F8F"/>
    <w:rsid w:val="00EB0BF5"/>
    <w:rsid w:val="00EB19A9"/>
    <w:rsid w:val="00EB2397"/>
    <w:rsid w:val="00EB3F46"/>
    <w:rsid w:val="00EB5E50"/>
    <w:rsid w:val="00EC07F3"/>
    <w:rsid w:val="00EC0C24"/>
    <w:rsid w:val="00EC7529"/>
    <w:rsid w:val="00ED07F2"/>
    <w:rsid w:val="00ED0DC7"/>
    <w:rsid w:val="00ED1181"/>
    <w:rsid w:val="00ED1D90"/>
    <w:rsid w:val="00ED22FC"/>
    <w:rsid w:val="00ED372C"/>
    <w:rsid w:val="00ED5134"/>
    <w:rsid w:val="00ED54EF"/>
    <w:rsid w:val="00ED5E2D"/>
    <w:rsid w:val="00ED6D2E"/>
    <w:rsid w:val="00EE0733"/>
    <w:rsid w:val="00EE1AC0"/>
    <w:rsid w:val="00EE4AC6"/>
    <w:rsid w:val="00EE4F47"/>
    <w:rsid w:val="00EE5474"/>
    <w:rsid w:val="00EE62D5"/>
    <w:rsid w:val="00EE74A7"/>
    <w:rsid w:val="00EE7B24"/>
    <w:rsid w:val="00EE7D7C"/>
    <w:rsid w:val="00EF376B"/>
    <w:rsid w:val="00EF3A19"/>
    <w:rsid w:val="00EF7E9F"/>
    <w:rsid w:val="00F0019E"/>
    <w:rsid w:val="00F01D98"/>
    <w:rsid w:val="00F031A8"/>
    <w:rsid w:val="00F03AED"/>
    <w:rsid w:val="00F03C76"/>
    <w:rsid w:val="00F0494F"/>
    <w:rsid w:val="00F04A95"/>
    <w:rsid w:val="00F05BCF"/>
    <w:rsid w:val="00F0690D"/>
    <w:rsid w:val="00F10B0F"/>
    <w:rsid w:val="00F11694"/>
    <w:rsid w:val="00F12020"/>
    <w:rsid w:val="00F14710"/>
    <w:rsid w:val="00F21936"/>
    <w:rsid w:val="00F21CE0"/>
    <w:rsid w:val="00F223F2"/>
    <w:rsid w:val="00F2285C"/>
    <w:rsid w:val="00F2517E"/>
    <w:rsid w:val="00F25D98"/>
    <w:rsid w:val="00F275CC"/>
    <w:rsid w:val="00F300FB"/>
    <w:rsid w:val="00F30513"/>
    <w:rsid w:val="00F305AD"/>
    <w:rsid w:val="00F3190B"/>
    <w:rsid w:val="00F33469"/>
    <w:rsid w:val="00F34345"/>
    <w:rsid w:val="00F40639"/>
    <w:rsid w:val="00F40B5D"/>
    <w:rsid w:val="00F419B2"/>
    <w:rsid w:val="00F41C9F"/>
    <w:rsid w:val="00F46632"/>
    <w:rsid w:val="00F507EA"/>
    <w:rsid w:val="00F50BFD"/>
    <w:rsid w:val="00F51942"/>
    <w:rsid w:val="00F556AA"/>
    <w:rsid w:val="00F55988"/>
    <w:rsid w:val="00F56520"/>
    <w:rsid w:val="00F605E1"/>
    <w:rsid w:val="00F606F3"/>
    <w:rsid w:val="00F61596"/>
    <w:rsid w:val="00F6212C"/>
    <w:rsid w:val="00F72052"/>
    <w:rsid w:val="00F72EDD"/>
    <w:rsid w:val="00F740F7"/>
    <w:rsid w:val="00F7440E"/>
    <w:rsid w:val="00F74B98"/>
    <w:rsid w:val="00F75006"/>
    <w:rsid w:val="00F766B0"/>
    <w:rsid w:val="00F76B01"/>
    <w:rsid w:val="00F77804"/>
    <w:rsid w:val="00F778C7"/>
    <w:rsid w:val="00F77D84"/>
    <w:rsid w:val="00F823D0"/>
    <w:rsid w:val="00F83357"/>
    <w:rsid w:val="00F8383A"/>
    <w:rsid w:val="00F83E77"/>
    <w:rsid w:val="00F85C20"/>
    <w:rsid w:val="00F879CC"/>
    <w:rsid w:val="00F9031B"/>
    <w:rsid w:val="00F91E7E"/>
    <w:rsid w:val="00F93E75"/>
    <w:rsid w:val="00F9753E"/>
    <w:rsid w:val="00F97C18"/>
    <w:rsid w:val="00FA1E02"/>
    <w:rsid w:val="00FA3945"/>
    <w:rsid w:val="00FA55A0"/>
    <w:rsid w:val="00FB147F"/>
    <w:rsid w:val="00FB41E7"/>
    <w:rsid w:val="00FB6386"/>
    <w:rsid w:val="00FB67D5"/>
    <w:rsid w:val="00FB7DE3"/>
    <w:rsid w:val="00FD5304"/>
    <w:rsid w:val="00FD5685"/>
    <w:rsid w:val="00FE006E"/>
    <w:rsid w:val="00FE0156"/>
    <w:rsid w:val="00FE154F"/>
    <w:rsid w:val="00FE3C25"/>
    <w:rsid w:val="00FE57B3"/>
    <w:rsid w:val="00FE7395"/>
    <w:rsid w:val="00FF2DCC"/>
    <w:rsid w:val="00FF4F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Strong" w:qFormat="1"/>
    <w:lsdException w:name="Emphasis" w:uiPriority="20" w:qFormat="1"/>
    <w:lsdException w:name="Document Map" w:qFormat="1"/>
    <w:lsdException w:name="Plain Text" w:uiPriority="99"/>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pPr>
      <w:ind w:left="568" w:hanging="284"/>
    </w:pPr>
  </w:style>
  <w:style w:type="paragraph" w:styleId="ListBullet">
    <w:name w:val="List Bullet"/>
    <w:basedOn w:val="List"/>
    <w:link w:val="ListBulletChar"/>
    <w:qFormat/>
  </w:style>
  <w:style w:type="paragraph" w:styleId="ListBullet4">
    <w:name w:val="List Bullet 4"/>
    <w:basedOn w:val="ListBullet3"/>
    <w:pPr>
      <w:ind w:left="1418"/>
    </w:pPr>
  </w:style>
  <w:style w:type="paragraph" w:styleId="ListBullet5">
    <w:name w:val="List Bullet 5"/>
    <w:basedOn w:val="ListBullet4"/>
    <w:qFormat/>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10">
    <w:name w:val="@他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uiPriority w:val="99"/>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2">
    <w:name w:val="未处理的提及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customStyle="1" w:styleId="Agreement">
    <w:name w:val="Agreement"/>
    <w:basedOn w:val="Normal"/>
    <w:next w:val="Normal"/>
    <w:uiPriority w:val="99"/>
    <w:qFormat/>
    <w:rsid w:val="005B3717"/>
    <w:pPr>
      <w:numPr>
        <w:numId w:val="2"/>
      </w:numPr>
      <w:spacing w:before="60" w:after="0"/>
    </w:pPr>
    <w:rPr>
      <w:rFonts w:ascii="Arial" w:eastAsia="MS Mincho" w:hAnsi="Arial"/>
      <w:b/>
      <w:szCs w:val="24"/>
      <w:lang w:eastAsia="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Normal"/>
    <w:link w:val="ListParagraphChar"/>
    <w:uiPriority w:val="34"/>
    <w:qFormat/>
    <w:rsid w:val="00F031A8"/>
    <w:pPr>
      <w:ind w:left="720"/>
      <w:contextualSpacing/>
    </w:pPr>
    <w:rPr>
      <w:rFonts w:eastAsia="Times New Roma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F031A8"/>
    <w:rPr>
      <w:rFonts w:ascii="Times New Roman" w:eastAsia="Times New Roman" w:hAnsi="Times New Roman"/>
      <w:lang w:eastAsia="en-US"/>
    </w:rPr>
  </w:style>
  <w:style w:type="character" w:customStyle="1" w:styleId="Heading1Char">
    <w:name w:val="Heading 1 Char"/>
    <w:link w:val="Heading1"/>
    <w:rsid w:val="00F0019E"/>
    <w:rPr>
      <w:rFonts w:ascii="Arial" w:hAnsi="Arial"/>
      <w:sz w:val="36"/>
      <w:lang w:eastAsia="en-US"/>
    </w:rPr>
  </w:style>
  <w:style w:type="numbering" w:customStyle="1" w:styleId="2">
    <w:name w:val="列表编号2"/>
    <w:basedOn w:val="NoList"/>
    <w:rsid w:val="00F0019E"/>
    <w:pPr>
      <w:numPr>
        <w:numId w:val="7"/>
      </w:numPr>
    </w:pPr>
  </w:style>
  <w:style w:type="paragraph" w:customStyle="1" w:styleId="20">
    <w:name w:val="编号2"/>
    <w:basedOn w:val="Normal"/>
    <w:rsid w:val="00F0019E"/>
    <w:pPr>
      <w:tabs>
        <w:tab w:val="num" w:pos="704"/>
      </w:tabs>
      <w:ind w:left="704" w:hanging="420"/>
    </w:pPr>
    <w:rPr>
      <w:rFonts w:eastAsia="SimSun"/>
      <w:lang w:eastAsia="zh-CN"/>
    </w:rPr>
  </w:style>
  <w:style w:type="paragraph" w:customStyle="1" w:styleId="Reference">
    <w:name w:val="Reference"/>
    <w:basedOn w:val="Normal"/>
    <w:rsid w:val="00F0019E"/>
    <w:pPr>
      <w:numPr>
        <w:numId w:val="8"/>
      </w:numPr>
      <w:overflowPunct w:val="0"/>
      <w:autoSpaceDE w:val="0"/>
      <w:autoSpaceDN w:val="0"/>
      <w:adjustRightInd w:val="0"/>
      <w:spacing w:after="120"/>
      <w:textAlignment w:val="baseline"/>
    </w:pPr>
    <w:rPr>
      <w:rFonts w:eastAsia="SimSun"/>
      <w:sz w:val="22"/>
      <w:lang w:eastAsia="zh-CN"/>
    </w:rPr>
  </w:style>
  <w:style w:type="character" w:customStyle="1" w:styleId="a2">
    <w:name w:val="样式 宋体 蓝色"/>
    <w:rsid w:val="00F0019E"/>
    <w:rPr>
      <w:rFonts w:ascii="Times New Roman" w:eastAsia="SimSun" w:hAnsi="Times New Roman"/>
      <w:color w:val="0000FF"/>
      <w:lang w:val="en-US" w:eastAsia="zh-CN" w:bidi="ar-SA"/>
    </w:rPr>
  </w:style>
  <w:style w:type="numbering" w:customStyle="1" w:styleId="1">
    <w:name w:val="项目编号1"/>
    <w:basedOn w:val="NoList"/>
    <w:rsid w:val="00F0019E"/>
    <w:pPr>
      <w:numPr>
        <w:numId w:val="6"/>
      </w:numPr>
    </w:pPr>
  </w:style>
  <w:style w:type="paragraph" w:customStyle="1" w:styleId="MSMincho">
    <w:name w:val="样式 列表 + (西文) MS Mincho"/>
    <w:basedOn w:val="List"/>
    <w:link w:val="MSMinchoChar"/>
    <w:rsid w:val="00F0019E"/>
    <w:pPr>
      <w:ind w:left="704" w:hanging="420"/>
    </w:pPr>
  </w:style>
  <w:style w:type="character" w:customStyle="1" w:styleId="ListChar">
    <w:name w:val="List Char"/>
    <w:link w:val="List"/>
    <w:rsid w:val="00F0019E"/>
    <w:rPr>
      <w:rFonts w:ascii="Times New Roman" w:hAnsi="Times New Roman"/>
      <w:lang w:eastAsia="en-US"/>
    </w:rPr>
  </w:style>
  <w:style w:type="character" w:customStyle="1" w:styleId="MSMinchoChar">
    <w:name w:val="样式 列表 + (西文) MS Mincho Char"/>
    <w:basedOn w:val="ListChar"/>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Normal"/>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TableGrid">
    <w:name w:val="Table Grid"/>
    <w:basedOn w:val="TableNormal"/>
    <w:qFormat/>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Normal"/>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3">
    <w:name w:val="样式 图表标题 + (中文) 宋体"/>
    <w:basedOn w:val="a4"/>
    <w:rsid w:val="00F0019E"/>
    <w:rPr>
      <w:rFonts w:eastAsia="Arial"/>
    </w:rPr>
  </w:style>
  <w:style w:type="paragraph" w:customStyle="1" w:styleId="MTDisplayEquation">
    <w:name w:val="MTDisplayEquation"/>
    <w:basedOn w:val="Normal"/>
    <w:rsid w:val="00F0019E"/>
    <w:pPr>
      <w:tabs>
        <w:tab w:val="center" w:pos="4820"/>
        <w:tab w:val="right" w:pos="9640"/>
      </w:tabs>
    </w:pPr>
    <w:rPr>
      <w:rFonts w:eastAsia="Times New Roman"/>
      <w:lang w:val="en-US"/>
    </w:rPr>
  </w:style>
  <w:style w:type="paragraph" w:styleId="Caption">
    <w:name w:val="caption"/>
    <w:aliases w:val="cap"/>
    <w:basedOn w:val="Normal"/>
    <w:next w:val="Normal"/>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Normal"/>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5">
    <w:name w:val="首标题"/>
    <w:rsid w:val="00F0019E"/>
    <w:rPr>
      <w:rFonts w:ascii="Arial" w:eastAsia="SimSun" w:hAnsi="Arial"/>
      <w:sz w:val="24"/>
      <w:lang w:val="en-US" w:eastAsia="zh-CN" w:bidi="ar-SA"/>
    </w:rPr>
  </w:style>
  <w:style w:type="paragraph" w:customStyle="1" w:styleId="4">
    <w:name w:val="标题4"/>
    <w:basedOn w:val="Normal"/>
    <w:rsid w:val="00F0019E"/>
    <w:pPr>
      <w:numPr>
        <w:numId w:val="4"/>
      </w:numPr>
    </w:pPr>
    <w:rPr>
      <w:rFonts w:eastAsia="Times New Roman"/>
    </w:rPr>
  </w:style>
  <w:style w:type="paragraph" w:customStyle="1" w:styleId="a4">
    <w:name w:val="图表标题"/>
    <w:basedOn w:val="Normal"/>
    <w:next w:val="Normal"/>
    <w:rsid w:val="00F0019E"/>
    <w:pPr>
      <w:spacing w:before="60" w:after="60"/>
      <w:jc w:val="center"/>
    </w:pPr>
    <w:rPr>
      <w:rFonts w:ascii="Arial" w:eastAsia="Batang" w:hAnsi="Arial" w:cs="SimSun"/>
    </w:rPr>
  </w:style>
  <w:style w:type="paragraph" w:customStyle="1" w:styleId="a">
    <w:name w:val="插图题注"/>
    <w:basedOn w:val="Normal"/>
    <w:rsid w:val="00F0019E"/>
    <w:pPr>
      <w:numPr>
        <w:ilvl w:val="7"/>
        <w:numId w:val="5"/>
      </w:numPr>
    </w:pPr>
    <w:rPr>
      <w:rFonts w:eastAsia="Times New Roman"/>
    </w:rPr>
  </w:style>
  <w:style w:type="paragraph" w:customStyle="1" w:styleId="a0">
    <w:name w:val="表格题注"/>
    <w:basedOn w:val="Normal"/>
    <w:rsid w:val="00F0019E"/>
    <w:pPr>
      <w:numPr>
        <w:ilvl w:val="8"/>
        <w:numId w:val="5"/>
      </w:numPr>
    </w:pPr>
    <w:rPr>
      <w:rFonts w:eastAsia="Times New Roman"/>
    </w:rPr>
  </w:style>
  <w:style w:type="paragraph" w:customStyle="1" w:styleId="13">
    <w:name w:val="样式1"/>
    <w:basedOn w:val="Normal"/>
    <w:rsid w:val="00F0019E"/>
    <w:rPr>
      <w:rFonts w:eastAsia="Times New Roman"/>
    </w:rPr>
  </w:style>
  <w:style w:type="character" w:customStyle="1" w:styleId="Heading2Char">
    <w:name w:val="Heading 2 Char"/>
    <w:link w:val="Heading2"/>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DefaultParagraphFont"/>
    <w:rsid w:val="00F0019E"/>
  </w:style>
  <w:style w:type="character" w:customStyle="1" w:styleId="textbodybold1">
    <w:name w:val="textbodybold1"/>
    <w:rsid w:val="00F0019E"/>
    <w:rPr>
      <w:rFonts w:ascii="Arial" w:eastAsia="SimSun" w:hAnsi="Arial" w:cs="Arial" w:hint="default"/>
      <w:b/>
      <w:bCs/>
      <w:color w:val="902630"/>
      <w:sz w:val="18"/>
      <w:szCs w:val="18"/>
      <w:bdr w:val="none" w:sz="0" w:space="0" w:color="auto" w:frame="1"/>
      <w:lang w:val="en-US" w:eastAsia="zh-CN" w:bidi="ar-SA"/>
    </w:rPr>
  </w:style>
  <w:style w:type="paragraph" w:styleId="TOCHeading">
    <w:name w:val="TOC Heading"/>
    <w:basedOn w:val="Heading1"/>
    <w:next w:val="Normal"/>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NormalWeb">
    <w:name w:val="Normal (Web)"/>
    <w:basedOn w:val="Normal"/>
    <w:uiPriority w:val="99"/>
    <w:qFormat/>
    <w:rsid w:val="00F0019E"/>
    <w:pPr>
      <w:spacing w:before="100" w:beforeAutospacing="1" w:after="100" w:afterAutospacing="1"/>
    </w:pPr>
    <w:rPr>
      <w:rFonts w:ascii="Arial" w:eastAsia="SimSun"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Emphasis">
    <w:name w:val="Emphasis"/>
    <w:uiPriority w:val="20"/>
    <w:qFormat/>
    <w:rsid w:val="00F0019E"/>
    <w:rPr>
      <w:i/>
      <w:iCs/>
    </w:rPr>
  </w:style>
  <w:style w:type="character" w:customStyle="1" w:styleId="msoins0">
    <w:name w:val="msoins"/>
    <w:rsid w:val="00F0019E"/>
  </w:style>
  <w:style w:type="paragraph" w:customStyle="1" w:styleId="Standard1">
    <w:name w:val="Standard1"/>
    <w:basedOn w:val="Normal"/>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Normal"/>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F0019E"/>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F0019E"/>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F0019E"/>
    <w:rPr>
      <w:rFonts w:ascii="Times New Roman" w:eastAsia="Times New Roman" w:hAnsi="Times New Roman"/>
      <w:lang w:val="x-none"/>
    </w:rPr>
  </w:style>
  <w:style w:type="paragraph" w:customStyle="1" w:styleId="SpecText">
    <w:name w:val="SpecText"/>
    <w:basedOn w:val="Normal"/>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Preformatted">
    <w:name w:val="HTML Preformatted"/>
    <w:basedOn w:val="Normal"/>
    <w:link w:val="HTMLPreformattedChar"/>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F0019E"/>
    <w:rPr>
      <w:rFonts w:ascii="Courier New" w:eastAsia="Times New Roman" w:hAnsi="Courier New" w:cs="Courier New"/>
      <w:lang w:val="en-US" w:eastAsia="ko-KR"/>
    </w:rPr>
  </w:style>
  <w:style w:type="paragraph" w:customStyle="1" w:styleId="tal0">
    <w:name w:val="tal"/>
    <w:basedOn w:val="Normal"/>
    <w:rsid w:val="00F0019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Heading5Char">
    <w:name w:val="Heading 5 Char"/>
    <w:link w:val="Heading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Normal"/>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Heading7Char">
    <w:name w:val="Heading 7 Char"/>
    <w:link w:val="Heading7"/>
    <w:rsid w:val="00F0019E"/>
    <w:rPr>
      <w:rFonts w:ascii="Arial" w:hAnsi="Arial"/>
      <w:lang w:eastAsia="en-US"/>
    </w:rPr>
  </w:style>
  <w:style w:type="character" w:customStyle="1" w:styleId="Heading8Char">
    <w:name w:val="Heading 8 Char"/>
    <w:link w:val="Heading8"/>
    <w:rsid w:val="00F0019E"/>
    <w:rPr>
      <w:rFonts w:ascii="Arial" w:hAnsi="Arial"/>
      <w:sz w:val="36"/>
      <w:lang w:eastAsia="en-US"/>
    </w:rPr>
  </w:style>
  <w:style w:type="character" w:customStyle="1" w:styleId="Heading9Char">
    <w:name w:val="Heading 9 Char"/>
    <w:link w:val="Heading9"/>
    <w:rsid w:val="00F0019E"/>
    <w:rPr>
      <w:rFonts w:ascii="Arial" w:hAnsi="Arial"/>
      <w:sz w:val="36"/>
      <w:lang w:eastAsia="en-US"/>
    </w:rPr>
  </w:style>
  <w:style w:type="table" w:customStyle="1" w:styleId="14">
    <w:name w:val="网格型1"/>
    <w:basedOn w:val="TableNormal"/>
    <w:next w:val="TableGrid"/>
    <w:rsid w:val="00F0019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F0019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F0019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Normal"/>
    <w:link w:val="Doc-text2Char"/>
    <w:qFormat/>
    <w:rsid w:val="00F0019E"/>
    <w:pPr>
      <w:tabs>
        <w:tab w:val="left" w:pos="1622"/>
      </w:tabs>
      <w:spacing w:after="0"/>
      <w:ind w:left="1622" w:hanging="363"/>
    </w:pPr>
    <w:rPr>
      <w:rFonts w:ascii="Arial" w:hAnsi="Arial" w:cs="Arial"/>
      <w:szCs w:val="24"/>
      <w:lang w:eastAsia="en-GB"/>
    </w:rPr>
  </w:style>
  <w:style w:type="numbering" w:customStyle="1" w:styleId="15">
    <w:name w:val="无列表1"/>
    <w:next w:val="NoList"/>
    <w:uiPriority w:val="99"/>
    <w:semiHidden/>
    <w:unhideWhenUsed/>
    <w:rsid w:val="00F0019E"/>
  </w:style>
  <w:style w:type="paragraph" w:customStyle="1" w:styleId="FL">
    <w:name w:val="FL"/>
    <w:basedOn w:val="Normal"/>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0"/>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Normal"/>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BodyText"/>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PageNumber">
    <w:name w:val="page number"/>
    <w:rsid w:val="00F0019E"/>
  </w:style>
  <w:style w:type="paragraph" w:customStyle="1" w:styleId="16">
    <w:name w:val="正文1"/>
    <w:qFormat/>
    <w:rsid w:val="00F0019E"/>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SimSun"/>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LineNumber">
    <w:name w:val="line number"/>
    <w:unhideWhenUsed/>
    <w:rsid w:val="00F0019E"/>
  </w:style>
  <w:style w:type="paragraph" w:customStyle="1" w:styleId="3GPPHeader">
    <w:name w:val="3GPP_Header"/>
    <w:basedOn w:val="Normal"/>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F0019E"/>
    <w:rPr>
      <w:rFonts w:ascii="Times New Roman" w:eastAsia="SimSun" w:hAnsi="Times New Roman"/>
      <w:b/>
      <w:sz w:val="24"/>
      <w:lang w:eastAsia="zh-CN"/>
    </w:rPr>
  </w:style>
  <w:style w:type="character" w:styleId="Strong">
    <w:name w:val="Strong"/>
    <w:qFormat/>
    <w:rsid w:val="00F0019E"/>
    <w:rPr>
      <w:rFonts w:eastAsia="SimSun"/>
      <w:b/>
      <w:bCs/>
      <w:lang w:val="en-US" w:eastAsia="zh-CN" w:bidi="ar-SA"/>
    </w:rPr>
  </w:style>
  <w:style w:type="table" w:customStyle="1" w:styleId="40">
    <w:name w:val="网格型4"/>
    <w:basedOn w:val="TableNormal"/>
    <w:next w:val="TableGrid"/>
    <w:rsid w:val="00F0019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0019E"/>
    <w:pPr>
      <w:pBdr>
        <w:top w:val="single" w:sz="12" w:space="0" w:color="auto"/>
      </w:pBdr>
      <w:spacing w:before="360" w:after="240"/>
    </w:pPr>
    <w:rPr>
      <w:rFonts w:eastAsia="MS Mincho"/>
      <w:b/>
      <w:i/>
      <w:sz w:val="26"/>
    </w:rPr>
  </w:style>
  <w:style w:type="paragraph" w:customStyle="1" w:styleId="INDENT1">
    <w:name w:val="INDENT1"/>
    <w:basedOn w:val="Normal"/>
    <w:rsid w:val="00F0019E"/>
    <w:pPr>
      <w:ind w:left="851"/>
    </w:pPr>
    <w:rPr>
      <w:rFonts w:eastAsia="MS Mincho"/>
    </w:rPr>
  </w:style>
  <w:style w:type="paragraph" w:customStyle="1" w:styleId="INDENT3">
    <w:name w:val="INDENT3"/>
    <w:basedOn w:val="Normal"/>
    <w:rsid w:val="00F0019E"/>
    <w:pPr>
      <w:ind w:left="1701" w:hanging="567"/>
    </w:pPr>
    <w:rPr>
      <w:rFonts w:eastAsia="MS Mincho"/>
    </w:rPr>
  </w:style>
  <w:style w:type="paragraph" w:customStyle="1" w:styleId="FigureTitle">
    <w:name w:val="Figure_Title"/>
    <w:basedOn w:val="Normal"/>
    <w:next w:val="Normal"/>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F0019E"/>
    <w:pPr>
      <w:keepNext/>
      <w:keepLines/>
    </w:pPr>
    <w:rPr>
      <w:rFonts w:eastAsia="MS Mincho"/>
      <w:b/>
    </w:rPr>
  </w:style>
  <w:style w:type="paragraph" w:customStyle="1" w:styleId="CouvRecTitle">
    <w:name w:val="Couv Rec Title"/>
    <w:basedOn w:val="Normal"/>
    <w:rsid w:val="00F0019E"/>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F0019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F0019E"/>
    <w:rPr>
      <w:rFonts w:ascii="Courier New" w:eastAsia="MS Mincho" w:hAnsi="Courier New"/>
      <w:lang w:val="nb-NO" w:eastAsia="x-none"/>
    </w:rPr>
  </w:style>
  <w:style w:type="paragraph" w:styleId="BodyTextIndent">
    <w:name w:val="Body Text Indent"/>
    <w:basedOn w:val="Normal"/>
    <w:link w:val="BodyTextIndentChar"/>
    <w:rsid w:val="00F0019E"/>
    <w:pPr>
      <w:spacing w:after="120"/>
      <w:ind w:left="283"/>
    </w:pPr>
    <w:rPr>
      <w:rFonts w:eastAsia="MS Mincho"/>
      <w:lang w:eastAsia="x-none"/>
    </w:rPr>
  </w:style>
  <w:style w:type="character" w:customStyle="1" w:styleId="BodyTextIndentChar">
    <w:name w:val="Body Text Indent Char"/>
    <w:basedOn w:val="DefaultParagraphFont"/>
    <w:link w:val="BodyTextIndent"/>
    <w:rsid w:val="00F0019E"/>
    <w:rPr>
      <w:rFonts w:ascii="Times New Roman" w:eastAsia="MS Mincho" w:hAnsi="Times New Roman"/>
      <w:lang w:eastAsia="x-none"/>
    </w:rPr>
  </w:style>
  <w:style w:type="paragraph" w:customStyle="1" w:styleId="BalloonText1">
    <w:name w:val="Balloon Text1"/>
    <w:basedOn w:val="Normal"/>
    <w:semiHidden/>
    <w:rsid w:val="00F0019E"/>
    <w:rPr>
      <w:rFonts w:ascii="Tahoma" w:eastAsia="MS Mincho" w:hAnsi="Tahoma" w:cs="Tahoma"/>
      <w:sz w:val="16"/>
      <w:szCs w:val="16"/>
    </w:rPr>
  </w:style>
  <w:style w:type="paragraph" w:customStyle="1" w:styleId="ZchnZchn">
    <w:name w:val="Zchn Zchn"/>
    <w:semiHidden/>
    <w:rsid w:val="00F0019E"/>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F0019E"/>
    <w:pPr>
      <w:spacing w:after="120"/>
      <w:ind w:left="284" w:hanging="284"/>
    </w:pPr>
    <w:rPr>
      <w:rFonts w:ascii="Arial" w:eastAsia="MS Mincho" w:hAnsi="Arial"/>
      <w:szCs w:val="22"/>
    </w:rPr>
  </w:style>
  <w:style w:type="paragraph" w:customStyle="1" w:styleId="BalloonText2">
    <w:name w:val="Balloon Text2"/>
    <w:basedOn w:val="Normal"/>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SimSun"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NoList"/>
    <w:rsid w:val="00F0019E"/>
  </w:style>
  <w:style w:type="numbering" w:customStyle="1" w:styleId="11">
    <w:name w:val="项目编号11"/>
    <w:basedOn w:val="NoList"/>
    <w:rsid w:val="00F0019E"/>
    <w:pPr>
      <w:numPr>
        <w:numId w:val="9"/>
      </w:numPr>
    </w:pPr>
  </w:style>
  <w:style w:type="character" w:customStyle="1" w:styleId="Mention1">
    <w:name w:val="Mention1"/>
    <w:uiPriority w:val="99"/>
    <w:semiHidden/>
    <w:unhideWhenUsed/>
    <w:rsid w:val="00F0019E"/>
    <w:rPr>
      <w:color w:val="2B579A"/>
      <w:shd w:val="clear" w:color="auto" w:fill="E6E6E6"/>
    </w:rPr>
  </w:style>
  <w:style w:type="character" w:customStyle="1" w:styleId="ListBulletChar">
    <w:name w:val="List Bullet Char"/>
    <w:link w:val="ListBullet"/>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F0019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F0019E"/>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DefaultParagraphFont"/>
    <w:rsid w:val="00F0019E"/>
  </w:style>
  <w:style w:type="paragraph" w:customStyle="1" w:styleId="done">
    <w:name w:val="done"/>
    <w:basedOn w:val="Normal"/>
    <w:rsid w:val="00F0019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2">
    <w:name w:val="正文2"/>
    <w:rsid w:val="005E1467"/>
    <w:pPr>
      <w:jc w:val="both"/>
    </w:pPr>
    <w:rPr>
      <w:rFonts w:eastAsia="SimSun" w:cs="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6E3C9-71F0-436D-B05A-B69729045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1011</Words>
  <Characters>5073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Huawei_20241209</cp:lastModifiedBy>
  <cp:revision>2</cp:revision>
  <cp:lastPrinted>1899-12-31T23:00:00Z</cp:lastPrinted>
  <dcterms:created xsi:type="dcterms:W3CDTF">2025-02-06T14:01:00Z</dcterms:created>
  <dcterms:modified xsi:type="dcterms:W3CDTF">2025-02-06T14:01:00Z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(3)d9iZbvHAxWagWPfye6ZdjKcTx9ZJ7mFws9NXXs8ph0ijapETeqKYDjuPKjUTf59TCkdpePl3
2vUL6Rchu7OxiCKJNfTS/1UkO1nf8j5yvnCCGuUIqE9B6t586lwlwLrf4fKaJQB2L0c/1IOG
6y3e+r4C4Rt5a70Npr+xRQArKHy2ix3HfmHkn2ym1PAdaxp5YMxsEplFCKNBgjb6kPUy3WO1
8BJGRNvB89/26Dn4iz</vt:lpwstr>
  </property>
  <property fmtid="{D5CDD505-2E9C-101B-9397-08002B2CF9AE}" pid="4" name="_2015_ms_pID_7253431">
    <vt:lpwstr>2mAue1nd6wSNzBYPbUOmId0Mxt51fwap7DKbo4T5gTQJHkaG/dx2PO
OPpbdrakvkXM/r9aRgbZ6xC556q9/5wiCV5EtizEZOxJUiEVup99QPiEyivITod9amtc9Kzm
CaZ94uhSVIN6ZYAt8KnTnnfIPDws/r2YrmpkBBhdMdeqbS1GNU2k6J1BGX6w5UktRUceMryj
Ev64uMxl+ukc+w8fEPWe4xPWAuriadcENwY6</vt:lpwstr>
  </property>
  <property fmtid="{D5CDD505-2E9C-101B-9397-08002B2CF9AE}" pid="5" name="_2015_ms_pID_7253432">
    <vt:lpwstr>Ww==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1738849436</vt:lpwstr>
  </property>
</Properties>
</file>